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CDE" w:rsidRDefault="00D85CDE" w:rsidP="00D85CDE">
      <w:pPr>
        <w:spacing w:after="0" w:line="259" w:lineRule="auto"/>
        <w:ind w:left="0" w:firstLine="0"/>
      </w:pPr>
    </w:p>
    <w:p w:rsidR="00D85CDE" w:rsidRDefault="00D85CDE" w:rsidP="00D85CDE">
      <w:pPr>
        <w:spacing w:after="242" w:line="259" w:lineRule="auto"/>
        <w:ind w:left="87" w:firstLine="0"/>
      </w:pPr>
      <w:r>
        <w:rPr>
          <w:noProof/>
        </w:rPr>
        <w:drawing>
          <wp:inline distT="0" distB="0" distL="0" distR="0" wp14:anchorId="122AB40C" wp14:editId="0B49DF0B">
            <wp:extent cx="6245287" cy="1600200"/>
            <wp:effectExtent l="0" t="0" r="317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6353814" cy="1628007"/>
                    </a:xfrm>
                    <a:prstGeom prst="rect">
                      <a:avLst/>
                    </a:prstGeom>
                  </pic:spPr>
                </pic:pic>
              </a:graphicData>
            </a:graphic>
          </wp:inline>
        </w:drawing>
      </w:r>
      <w:r>
        <w:rPr>
          <w:rFonts w:ascii="Arial" w:eastAsia="Arial" w:hAnsi="Arial" w:cs="Arial"/>
          <w:b/>
          <w:sz w:val="36"/>
        </w:rPr>
        <w:t xml:space="preserve"> </w:t>
      </w:r>
    </w:p>
    <w:p w:rsidR="00D85CDE" w:rsidRDefault="00D85CDE" w:rsidP="00D85CDE">
      <w:pPr>
        <w:spacing w:after="0" w:line="216" w:lineRule="auto"/>
        <w:ind w:left="0" w:right="1074" w:firstLine="0"/>
        <w:jc w:val="right"/>
        <w:rPr>
          <w:color w:val="auto"/>
          <w:sz w:val="56"/>
          <w:szCs w:val="56"/>
        </w:rPr>
      </w:pPr>
    </w:p>
    <w:p w:rsidR="00D85CDE" w:rsidRPr="00D85CDE" w:rsidRDefault="00D85CDE" w:rsidP="00D85CDE">
      <w:pPr>
        <w:spacing w:after="0" w:line="216" w:lineRule="auto"/>
        <w:ind w:right="1074" w:firstLine="710"/>
        <w:jc w:val="center"/>
        <w:rPr>
          <w:rFonts w:asciiTheme="minorHAnsi" w:hAnsiTheme="minorHAnsi" w:cstheme="minorHAnsi"/>
          <w:b/>
          <w:color w:val="auto"/>
          <w:sz w:val="56"/>
          <w:szCs w:val="56"/>
        </w:rPr>
      </w:pPr>
      <w:r>
        <w:rPr>
          <w:rFonts w:asciiTheme="minorHAnsi" w:hAnsiTheme="minorHAnsi" w:cstheme="minorHAnsi"/>
          <w:b/>
          <w:color w:val="auto"/>
          <w:sz w:val="56"/>
          <w:szCs w:val="56"/>
        </w:rPr>
        <w:t>Use of Reasonable Force Policy</w:t>
      </w:r>
    </w:p>
    <w:p w:rsidR="00D85CDE" w:rsidRDefault="00D85CDE" w:rsidP="00D85CDE">
      <w:pPr>
        <w:spacing w:after="119" w:line="259" w:lineRule="auto"/>
        <w:ind w:left="646" w:firstLine="0"/>
        <w:jc w:val="right"/>
      </w:pPr>
      <w:r>
        <w:rPr>
          <w:rFonts w:ascii="Arial" w:eastAsia="Arial" w:hAnsi="Arial" w:cs="Arial"/>
        </w:rPr>
        <w:t xml:space="preserve"> </w:t>
      </w:r>
    </w:p>
    <w:p w:rsidR="00D85CDE" w:rsidRDefault="00D85CDE" w:rsidP="00D85CDE">
      <w:pPr>
        <w:spacing w:after="0" w:line="259" w:lineRule="auto"/>
        <w:ind w:left="646" w:firstLine="0"/>
        <w:jc w:val="right"/>
      </w:pPr>
    </w:p>
    <w:p w:rsidR="00D85CDE" w:rsidRDefault="00D85CDE" w:rsidP="00D85CDE">
      <w:pPr>
        <w:spacing w:after="0" w:line="259" w:lineRule="auto"/>
        <w:ind w:left="646" w:firstLine="0"/>
      </w:pPr>
    </w:p>
    <w:p w:rsidR="00D85CDE" w:rsidRDefault="00D85CDE" w:rsidP="00D85CDE">
      <w:pPr>
        <w:spacing w:after="0" w:line="259" w:lineRule="auto"/>
        <w:ind w:left="646" w:firstLine="0"/>
      </w:pPr>
    </w:p>
    <w:p w:rsidR="00D85CDE" w:rsidRDefault="00D85CDE" w:rsidP="00D85CDE">
      <w:pPr>
        <w:spacing w:after="0" w:line="259" w:lineRule="auto"/>
        <w:ind w:left="646" w:firstLine="0"/>
      </w:pPr>
    </w:p>
    <w:p w:rsidR="00D85CDE" w:rsidRDefault="00D85CDE" w:rsidP="00D85CDE">
      <w:pPr>
        <w:spacing w:after="0" w:line="259" w:lineRule="auto"/>
        <w:ind w:left="646" w:firstLine="0"/>
      </w:pPr>
    </w:p>
    <w:p w:rsidR="00D85CDE" w:rsidRDefault="00D85CDE" w:rsidP="00D85CDE">
      <w:pPr>
        <w:spacing w:after="0" w:line="259" w:lineRule="auto"/>
        <w:ind w:left="646" w:firstLine="0"/>
      </w:pPr>
    </w:p>
    <w:p w:rsidR="00D85CDE" w:rsidRDefault="00D85CDE" w:rsidP="00D85CDE">
      <w:pPr>
        <w:spacing w:after="0" w:line="259" w:lineRule="auto"/>
        <w:ind w:left="646" w:firstLine="0"/>
      </w:pPr>
    </w:p>
    <w:p w:rsidR="00D85CDE" w:rsidRDefault="00D85CDE" w:rsidP="00D85CDE">
      <w:pPr>
        <w:spacing w:after="0" w:line="259" w:lineRule="auto"/>
        <w:ind w:left="646" w:firstLine="0"/>
      </w:pPr>
    </w:p>
    <w:p w:rsidR="00D85CDE" w:rsidRDefault="00D85CDE" w:rsidP="00D85CDE">
      <w:pPr>
        <w:spacing w:after="0" w:line="259" w:lineRule="auto"/>
        <w:ind w:left="646" w:firstLine="0"/>
      </w:pPr>
      <w:r>
        <w:t xml:space="preserve"> </w:t>
      </w:r>
    </w:p>
    <w:tbl>
      <w:tblPr>
        <w:tblStyle w:val="TableGrid"/>
        <w:tblW w:w="10725" w:type="dxa"/>
        <w:tblInd w:w="-382" w:type="dxa"/>
        <w:tblCellMar>
          <w:top w:w="4" w:type="dxa"/>
          <w:left w:w="107" w:type="dxa"/>
          <w:right w:w="115" w:type="dxa"/>
        </w:tblCellMar>
        <w:tblLook w:val="04A0" w:firstRow="1" w:lastRow="0" w:firstColumn="1" w:lastColumn="0" w:noHBand="0" w:noVBand="1"/>
      </w:tblPr>
      <w:tblGrid>
        <w:gridCol w:w="5197"/>
        <w:gridCol w:w="5528"/>
      </w:tblGrid>
      <w:tr w:rsidR="00D85CDE" w:rsidTr="00D85CDE">
        <w:trPr>
          <w:trHeight w:val="350"/>
        </w:trPr>
        <w:tc>
          <w:tcPr>
            <w:tcW w:w="5197" w:type="dxa"/>
            <w:tcBorders>
              <w:top w:val="single" w:sz="4" w:space="0" w:color="000000"/>
              <w:left w:val="single" w:sz="4" w:space="0" w:color="000000"/>
              <w:bottom w:val="single" w:sz="4" w:space="0" w:color="000000"/>
              <w:right w:val="single" w:sz="4" w:space="0" w:color="000000"/>
            </w:tcBorders>
          </w:tcPr>
          <w:p w:rsidR="00D85CDE" w:rsidRPr="00D85CDE" w:rsidRDefault="00D85CDE" w:rsidP="00651DEC">
            <w:pPr>
              <w:spacing w:after="0" w:line="259" w:lineRule="auto"/>
              <w:ind w:left="1" w:firstLine="0"/>
              <w:rPr>
                <w:rFonts w:asciiTheme="minorHAnsi" w:hAnsiTheme="minorHAnsi" w:cstheme="minorHAnsi"/>
                <w:color w:val="auto"/>
                <w:sz w:val="24"/>
                <w:szCs w:val="24"/>
              </w:rPr>
            </w:pPr>
            <w:r w:rsidRPr="00D85CDE">
              <w:rPr>
                <w:rFonts w:asciiTheme="minorHAnsi" w:hAnsiTheme="minorHAnsi" w:cstheme="minorHAnsi"/>
                <w:color w:val="auto"/>
                <w:sz w:val="24"/>
                <w:szCs w:val="24"/>
              </w:rPr>
              <w:t xml:space="preserve">Updated by </w:t>
            </w:r>
          </w:p>
        </w:tc>
        <w:tc>
          <w:tcPr>
            <w:tcW w:w="5528" w:type="dxa"/>
            <w:tcBorders>
              <w:top w:val="single" w:sz="4" w:space="0" w:color="000000"/>
              <w:left w:val="single" w:sz="4" w:space="0" w:color="000000"/>
              <w:bottom w:val="single" w:sz="4" w:space="0" w:color="000000"/>
              <w:right w:val="single" w:sz="4" w:space="0" w:color="000000"/>
            </w:tcBorders>
          </w:tcPr>
          <w:p w:rsidR="00D85CDE" w:rsidRPr="00D85CDE" w:rsidRDefault="00D85CDE" w:rsidP="00651DEC">
            <w:pPr>
              <w:spacing w:after="0" w:line="259" w:lineRule="auto"/>
              <w:ind w:left="1" w:firstLine="0"/>
              <w:rPr>
                <w:rFonts w:asciiTheme="minorHAnsi" w:hAnsiTheme="minorHAnsi" w:cstheme="minorHAnsi"/>
                <w:color w:val="auto"/>
                <w:sz w:val="24"/>
                <w:szCs w:val="24"/>
              </w:rPr>
            </w:pPr>
            <w:r w:rsidRPr="00D85CDE">
              <w:rPr>
                <w:rFonts w:asciiTheme="minorHAnsi" w:hAnsiTheme="minorHAnsi" w:cstheme="minorHAnsi"/>
                <w:color w:val="auto"/>
                <w:sz w:val="24"/>
                <w:szCs w:val="24"/>
              </w:rPr>
              <w:t xml:space="preserve">Sinead O’Brien </w:t>
            </w:r>
          </w:p>
        </w:tc>
      </w:tr>
      <w:tr w:rsidR="00D85CDE" w:rsidTr="00D85CDE">
        <w:trPr>
          <w:trHeight w:val="353"/>
        </w:trPr>
        <w:tc>
          <w:tcPr>
            <w:tcW w:w="5197" w:type="dxa"/>
            <w:tcBorders>
              <w:top w:val="single" w:sz="4" w:space="0" w:color="000000"/>
              <w:left w:val="single" w:sz="4" w:space="0" w:color="000000"/>
              <w:bottom w:val="single" w:sz="4" w:space="0" w:color="000000"/>
              <w:right w:val="single" w:sz="4" w:space="0" w:color="000000"/>
            </w:tcBorders>
          </w:tcPr>
          <w:p w:rsidR="00D85CDE" w:rsidRPr="00D85CDE" w:rsidRDefault="00D85CDE" w:rsidP="00651DEC">
            <w:pPr>
              <w:spacing w:after="0" w:line="259" w:lineRule="auto"/>
              <w:ind w:left="1" w:firstLine="0"/>
              <w:rPr>
                <w:rFonts w:asciiTheme="minorHAnsi" w:hAnsiTheme="minorHAnsi" w:cstheme="minorHAnsi"/>
                <w:color w:val="auto"/>
                <w:sz w:val="24"/>
                <w:szCs w:val="24"/>
              </w:rPr>
            </w:pPr>
            <w:r w:rsidRPr="00D85CDE">
              <w:rPr>
                <w:rFonts w:asciiTheme="minorHAnsi" w:hAnsiTheme="minorHAnsi" w:cstheme="minorHAnsi"/>
                <w:color w:val="auto"/>
                <w:sz w:val="24"/>
                <w:szCs w:val="24"/>
              </w:rPr>
              <w:t xml:space="preserve">Governor Responsible </w:t>
            </w:r>
          </w:p>
        </w:tc>
        <w:tc>
          <w:tcPr>
            <w:tcW w:w="5528" w:type="dxa"/>
            <w:tcBorders>
              <w:top w:val="single" w:sz="4" w:space="0" w:color="000000"/>
              <w:left w:val="single" w:sz="4" w:space="0" w:color="000000"/>
              <w:bottom w:val="single" w:sz="4" w:space="0" w:color="000000"/>
              <w:right w:val="single" w:sz="4" w:space="0" w:color="000000"/>
            </w:tcBorders>
          </w:tcPr>
          <w:p w:rsidR="00D85CDE" w:rsidRPr="00D85CDE" w:rsidRDefault="00D85CDE" w:rsidP="00651DEC">
            <w:pPr>
              <w:spacing w:after="0" w:line="259" w:lineRule="auto"/>
              <w:ind w:left="1" w:firstLine="0"/>
              <w:rPr>
                <w:rFonts w:asciiTheme="minorHAnsi" w:hAnsiTheme="minorHAnsi" w:cstheme="minorHAnsi"/>
                <w:color w:val="auto"/>
                <w:sz w:val="24"/>
                <w:szCs w:val="24"/>
              </w:rPr>
            </w:pPr>
            <w:r w:rsidRPr="00D85CDE">
              <w:rPr>
                <w:rFonts w:asciiTheme="minorHAnsi" w:hAnsiTheme="minorHAnsi" w:cstheme="minorHAnsi"/>
                <w:color w:val="auto"/>
                <w:sz w:val="24"/>
                <w:szCs w:val="24"/>
              </w:rPr>
              <w:t xml:space="preserve">Mrs Brid Daly </w:t>
            </w:r>
          </w:p>
        </w:tc>
      </w:tr>
      <w:tr w:rsidR="00D85CDE" w:rsidTr="00D85CDE">
        <w:trPr>
          <w:trHeight w:val="353"/>
        </w:trPr>
        <w:tc>
          <w:tcPr>
            <w:tcW w:w="5197" w:type="dxa"/>
            <w:tcBorders>
              <w:top w:val="single" w:sz="4" w:space="0" w:color="000000"/>
              <w:left w:val="single" w:sz="4" w:space="0" w:color="000000"/>
              <w:bottom w:val="single" w:sz="4" w:space="0" w:color="000000"/>
              <w:right w:val="single" w:sz="4" w:space="0" w:color="000000"/>
            </w:tcBorders>
          </w:tcPr>
          <w:p w:rsidR="00D85CDE" w:rsidRPr="00D85CDE" w:rsidRDefault="00D85CDE" w:rsidP="00651DEC">
            <w:pPr>
              <w:spacing w:after="0" w:line="259" w:lineRule="auto"/>
              <w:ind w:left="1" w:firstLine="0"/>
              <w:rPr>
                <w:rFonts w:asciiTheme="minorHAnsi" w:hAnsiTheme="minorHAnsi" w:cstheme="minorHAnsi"/>
                <w:color w:val="auto"/>
                <w:sz w:val="24"/>
                <w:szCs w:val="24"/>
              </w:rPr>
            </w:pPr>
            <w:r w:rsidRPr="00D85CDE">
              <w:rPr>
                <w:rFonts w:asciiTheme="minorHAnsi" w:hAnsiTheme="minorHAnsi" w:cstheme="minorHAnsi"/>
                <w:color w:val="auto"/>
                <w:sz w:val="24"/>
                <w:szCs w:val="24"/>
              </w:rPr>
              <w:t xml:space="preserve">Last reviewed  </w:t>
            </w:r>
          </w:p>
        </w:tc>
        <w:tc>
          <w:tcPr>
            <w:tcW w:w="5528" w:type="dxa"/>
            <w:tcBorders>
              <w:top w:val="single" w:sz="4" w:space="0" w:color="000000"/>
              <w:left w:val="single" w:sz="4" w:space="0" w:color="000000"/>
              <w:bottom w:val="single" w:sz="4" w:space="0" w:color="000000"/>
              <w:right w:val="single" w:sz="4" w:space="0" w:color="000000"/>
            </w:tcBorders>
          </w:tcPr>
          <w:p w:rsidR="00D85CDE" w:rsidRPr="00D85CDE" w:rsidRDefault="00D85CDE" w:rsidP="00651DEC">
            <w:pPr>
              <w:spacing w:after="0" w:line="259" w:lineRule="auto"/>
              <w:ind w:left="1" w:firstLine="0"/>
              <w:rPr>
                <w:rFonts w:asciiTheme="minorHAnsi" w:hAnsiTheme="minorHAnsi" w:cstheme="minorHAnsi"/>
                <w:color w:val="auto"/>
                <w:sz w:val="24"/>
                <w:szCs w:val="24"/>
              </w:rPr>
            </w:pPr>
            <w:r w:rsidRPr="00D85CDE">
              <w:rPr>
                <w:rFonts w:asciiTheme="minorHAnsi" w:hAnsiTheme="minorHAnsi" w:cstheme="minorHAnsi"/>
                <w:color w:val="auto"/>
                <w:sz w:val="24"/>
                <w:szCs w:val="24"/>
              </w:rPr>
              <w:t xml:space="preserve">August 2021 </w:t>
            </w:r>
          </w:p>
        </w:tc>
      </w:tr>
      <w:tr w:rsidR="00D85CDE" w:rsidTr="00D85CDE">
        <w:trPr>
          <w:trHeight w:val="353"/>
        </w:trPr>
        <w:tc>
          <w:tcPr>
            <w:tcW w:w="5197" w:type="dxa"/>
            <w:tcBorders>
              <w:top w:val="single" w:sz="4" w:space="0" w:color="000000"/>
              <w:left w:val="single" w:sz="4" w:space="0" w:color="000000"/>
              <w:bottom w:val="single" w:sz="4" w:space="0" w:color="000000"/>
              <w:right w:val="single" w:sz="4" w:space="0" w:color="000000"/>
            </w:tcBorders>
          </w:tcPr>
          <w:p w:rsidR="00D85CDE" w:rsidRPr="00D85CDE" w:rsidRDefault="00D85CDE" w:rsidP="00651DEC">
            <w:pPr>
              <w:spacing w:after="0" w:line="259" w:lineRule="auto"/>
              <w:ind w:left="1" w:firstLine="0"/>
              <w:rPr>
                <w:rFonts w:asciiTheme="minorHAnsi" w:hAnsiTheme="minorHAnsi" w:cstheme="minorHAnsi"/>
                <w:color w:val="auto"/>
                <w:sz w:val="24"/>
                <w:szCs w:val="24"/>
              </w:rPr>
            </w:pPr>
            <w:r w:rsidRPr="00D85CDE">
              <w:rPr>
                <w:rFonts w:asciiTheme="minorHAnsi" w:hAnsiTheme="minorHAnsi" w:cstheme="minorHAnsi"/>
                <w:color w:val="auto"/>
                <w:sz w:val="24"/>
                <w:szCs w:val="24"/>
              </w:rPr>
              <w:t xml:space="preserve">Ratified on  </w:t>
            </w:r>
          </w:p>
        </w:tc>
        <w:tc>
          <w:tcPr>
            <w:tcW w:w="5528" w:type="dxa"/>
            <w:tcBorders>
              <w:top w:val="single" w:sz="4" w:space="0" w:color="000000"/>
              <w:left w:val="single" w:sz="4" w:space="0" w:color="000000"/>
              <w:bottom w:val="single" w:sz="4" w:space="0" w:color="000000"/>
              <w:right w:val="single" w:sz="4" w:space="0" w:color="000000"/>
            </w:tcBorders>
          </w:tcPr>
          <w:p w:rsidR="00D85CDE" w:rsidRPr="00D85CDE" w:rsidRDefault="00D85CDE" w:rsidP="00651DEC">
            <w:pPr>
              <w:spacing w:after="0" w:line="259" w:lineRule="auto"/>
              <w:ind w:left="1" w:firstLine="0"/>
              <w:rPr>
                <w:rFonts w:asciiTheme="minorHAnsi" w:hAnsiTheme="minorHAnsi" w:cstheme="minorHAnsi"/>
                <w:color w:val="auto"/>
                <w:sz w:val="24"/>
                <w:szCs w:val="24"/>
              </w:rPr>
            </w:pPr>
            <w:r w:rsidRPr="00D85CDE">
              <w:rPr>
                <w:rFonts w:asciiTheme="minorHAnsi" w:hAnsiTheme="minorHAnsi" w:cstheme="minorHAnsi"/>
                <w:color w:val="auto"/>
                <w:sz w:val="24"/>
                <w:szCs w:val="24"/>
              </w:rPr>
              <w:t xml:space="preserve">August 2022 </w:t>
            </w:r>
          </w:p>
        </w:tc>
      </w:tr>
      <w:tr w:rsidR="00D85CDE" w:rsidTr="00D85CDE">
        <w:trPr>
          <w:trHeight w:val="350"/>
        </w:trPr>
        <w:tc>
          <w:tcPr>
            <w:tcW w:w="5197" w:type="dxa"/>
            <w:tcBorders>
              <w:top w:val="single" w:sz="4" w:space="0" w:color="000000"/>
              <w:left w:val="single" w:sz="4" w:space="0" w:color="000000"/>
              <w:bottom w:val="single" w:sz="4" w:space="0" w:color="000000"/>
              <w:right w:val="single" w:sz="4" w:space="0" w:color="000000"/>
            </w:tcBorders>
          </w:tcPr>
          <w:p w:rsidR="00D85CDE" w:rsidRPr="00D85CDE" w:rsidRDefault="00D85CDE" w:rsidP="00651DEC">
            <w:pPr>
              <w:spacing w:after="0" w:line="259" w:lineRule="auto"/>
              <w:ind w:left="1" w:firstLine="0"/>
              <w:rPr>
                <w:rFonts w:asciiTheme="minorHAnsi" w:hAnsiTheme="minorHAnsi" w:cstheme="minorHAnsi"/>
                <w:color w:val="auto"/>
                <w:sz w:val="24"/>
                <w:szCs w:val="24"/>
              </w:rPr>
            </w:pPr>
            <w:r w:rsidRPr="00D85CDE">
              <w:rPr>
                <w:rFonts w:asciiTheme="minorHAnsi" w:hAnsiTheme="minorHAnsi" w:cstheme="minorHAnsi"/>
                <w:color w:val="auto"/>
                <w:sz w:val="24"/>
                <w:szCs w:val="24"/>
              </w:rPr>
              <w:t xml:space="preserve">Review period  </w:t>
            </w:r>
          </w:p>
        </w:tc>
        <w:tc>
          <w:tcPr>
            <w:tcW w:w="5528" w:type="dxa"/>
            <w:tcBorders>
              <w:top w:val="single" w:sz="4" w:space="0" w:color="000000"/>
              <w:left w:val="single" w:sz="4" w:space="0" w:color="000000"/>
              <w:bottom w:val="single" w:sz="4" w:space="0" w:color="000000"/>
              <w:right w:val="single" w:sz="4" w:space="0" w:color="000000"/>
            </w:tcBorders>
          </w:tcPr>
          <w:p w:rsidR="00D85CDE" w:rsidRPr="00D85CDE" w:rsidRDefault="00D85CDE" w:rsidP="00651DEC">
            <w:pPr>
              <w:spacing w:after="0" w:line="259" w:lineRule="auto"/>
              <w:ind w:left="1" w:firstLine="0"/>
              <w:rPr>
                <w:rFonts w:asciiTheme="minorHAnsi" w:hAnsiTheme="minorHAnsi" w:cstheme="minorHAnsi"/>
                <w:color w:val="auto"/>
                <w:sz w:val="24"/>
                <w:szCs w:val="24"/>
              </w:rPr>
            </w:pPr>
            <w:r w:rsidRPr="00D85CDE">
              <w:rPr>
                <w:rFonts w:asciiTheme="minorHAnsi" w:hAnsiTheme="minorHAnsi" w:cstheme="minorHAnsi"/>
                <w:color w:val="auto"/>
                <w:sz w:val="24"/>
                <w:szCs w:val="24"/>
              </w:rPr>
              <w:t xml:space="preserve">Annual </w:t>
            </w:r>
          </w:p>
        </w:tc>
      </w:tr>
      <w:tr w:rsidR="00D85CDE" w:rsidTr="00D85CDE">
        <w:trPr>
          <w:trHeight w:val="852"/>
        </w:trPr>
        <w:tc>
          <w:tcPr>
            <w:tcW w:w="5197" w:type="dxa"/>
            <w:tcBorders>
              <w:top w:val="single" w:sz="4" w:space="0" w:color="000000"/>
              <w:left w:val="single" w:sz="4" w:space="0" w:color="000000"/>
              <w:bottom w:val="single" w:sz="4" w:space="0" w:color="000000"/>
              <w:right w:val="single" w:sz="4" w:space="0" w:color="000000"/>
            </w:tcBorders>
          </w:tcPr>
          <w:p w:rsidR="00D85CDE" w:rsidRPr="00D85CDE" w:rsidRDefault="00D85CDE" w:rsidP="00651DEC">
            <w:pPr>
              <w:spacing w:after="0" w:line="259" w:lineRule="auto"/>
              <w:ind w:left="1" w:firstLine="0"/>
              <w:rPr>
                <w:rFonts w:asciiTheme="minorHAnsi" w:hAnsiTheme="minorHAnsi" w:cstheme="minorHAnsi"/>
                <w:color w:val="auto"/>
                <w:sz w:val="24"/>
                <w:szCs w:val="24"/>
              </w:rPr>
            </w:pPr>
            <w:r w:rsidRPr="00D85CDE">
              <w:rPr>
                <w:rFonts w:asciiTheme="minorHAnsi" w:hAnsiTheme="minorHAnsi" w:cstheme="minorHAnsi"/>
                <w:color w:val="auto"/>
                <w:sz w:val="24"/>
                <w:szCs w:val="24"/>
              </w:rPr>
              <w:t xml:space="preserve">Signed  </w:t>
            </w:r>
          </w:p>
        </w:tc>
        <w:tc>
          <w:tcPr>
            <w:tcW w:w="5528" w:type="dxa"/>
            <w:tcBorders>
              <w:top w:val="single" w:sz="4" w:space="0" w:color="000000"/>
              <w:left w:val="single" w:sz="4" w:space="0" w:color="000000"/>
              <w:bottom w:val="single" w:sz="4" w:space="0" w:color="000000"/>
              <w:right w:val="single" w:sz="4" w:space="0" w:color="000000"/>
            </w:tcBorders>
          </w:tcPr>
          <w:p w:rsidR="00D85CDE" w:rsidRPr="00D85CDE" w:rsidRDefault="00D85CDE" w:rsidP="00651DEC">
            <w:pPr>
              <w:spacing w:after="0" w:line="259" w:lineRule="auto"/>
              <w:ind w:left="0" w:firstLine="0"/>
              <w:rPr>
                <w:rFonts w:asciiTheme="minorHAnsi" w:hAnsiTheme="minorHAnsi" w:cstheme="minorHAnsi"/>
                <w:color w:val="auto"/>
                <w:sz w:val="24"/>
                <w:szCs w:val="24"/>
              </w:rPr>
            </w:pPr>
          </w:p>
        </w:tc>
      </w:tr>
    </w:tbl>
    <w:p w:rsidR="00D85CDE" w:rsidRDefault="00D85CDE" w:rsidP="00D85CDE">
      <w:pPr>
        <w:spacing w:after="0" w:line="259" w:lineRule="auto"/>
        <w:ind w:left="867" w:firstLine="0"/>
        <w:jc w:val="center"/>
      </w:pPr>
      <w:r>
        <w:t xml:space="preserve"> </w:t>
      </w:r>
    </w:p>
    <w:p w:rsidR="00D85CDE" w:rsidRDefault="00D85CDE" w:rsidP="00D85CDE">
      <w:pPr>
        <w:spacing w:after="0" w:line="259" w:lineRule="auto"/>
        <w:ind w:left="867" w:firstLine="0"/>
        <w:jc w:val="center"/>
      </w:pPr>
      <w:r>
        <w:t xml:space="preserve"> </w:t>
      </w:r>
    </w:p>
    <w:p w:rsidR="00D85CDE" w:rsidRDefault="00D85CDE" w:rsidP="00D85CDE">
      <w:pPr>
        <w:spacing w:after="0" w:line="259" w:lineRule="auto"/>
        <w:ind w:left="867" w:firstLine="0"/>
        <w:jc w:val="center"/>
      </w:pPr>
      <w:r>
        <w:t xml:space="preserve"> </w:t>
      </w:r>
    </w:p>
    <w:p w:rsidR="00D85CDE" w:rsidRDefault="00D85CDE" w:rsidP="00D85CDE">
      <w:pPr>
        <w:spacing w:after="0" w:line="259" w:lineRule="auto"/>
        <w:ind w:left="867" w:firstLine="0"/>
        <w:jc w:val="center"/>
      </w:pPr>
      <w:r>
        <w:t xml:space="preserve"> </w:t>
      </w:r>
    </w:p>
    <w:p w:rsidR="00D85CDE" w:rsidRDefault="00D85CDE" w:rsidP="00D85CDE">
      <w:pPr>
        <w:spacing w:after="0" w:line="259" w:lineRule="auto"/>
        <w:ind w:left="867" w:firstLine="0"/>
        <w:jc w:val="center"/>
      </w:pPr>
      <w:r>
        <w:t xml:space="preserve"> </w:t>
      </w:r>
    </w:p>
    <w:p w:rsidR="00D85CDE" w:rsidRDefault="00D85CDE" w:rsidP="00D85CDE">
      <w:pPr>
        <w:spacing w:after="0" w:line="259" w:lineRule="auto"/>
        <w:ind w:left="646" w:firstLine="0"/>
      </w:pPr>
      <w:r>
        <w:rPr>
          <w:b/>
        </w:rPr>
        <w:t xml:space="preserve"> </w:t>
      </w:r>
    </w:p>
    <w:p w:rsidR="00D85CDE" w:rsidRDefault="00D85CDE" w:rsidP="00D85CDE"/>
    <w:p w:rsidR="00D85CDE" w:rsidRDefault="00D85CDE">
      <w:pPr>
        <w:spacing w:after="160" w:line="259" w:lineRule="auto"/>
        <w:ind w:left="0" w:firstLine="0"/>
        <w:rPr>
          <w:rFonts w:ascii="Arial" w:hAnsi="Arial" w:cs="Arial"/>
          <w:b/>
          <w:noProof/>
        </w:rPr>
      </w:pPr>
    </w:p>
    <w:p w:rsidR="00A95BDB" w:rsidRPr="00A95BDB" w:rsidRDefault="00A95BDB" w:rsidP="005D3A7B">
      <w:pPr>
        <w:pStyle w:val="Heading1"/>
        <w:ind w:left="10"/>
        <w:jc w:val="center"/>
        <w:rPr>
          <w:rFonts w:ascii="Arial" w:hAnsi="Arial" w:cs="Arial"/>
          <w:noProof/>
        </w:rPr>
      </w:pPr>
    </w:p>
    <w:p w:rsidR="00A95BDB" w:rsidRPr="00A95BDB" w:rsidRDefault="00A95BDB">
      <w:pPr>
        <w:pStyle w:val="Heading1"/>
        <w:ind w:left="10"/>
        <w:rPr>
          <w:rFonts w:ascii="Arial" w:hAnsi="Arial" w:cs="Arial"/>
          <w:noProof/>
        </w:rPr>
      </w:pPr>
    </w:p>
    <w:p w:rsidR="00D85CDE" w:rsidRDefault="00D85CDE" w:rsidP="00A95BDB">
      <w:pPr>
        <w:pStyle w:val="Heading1"/>
        <w:ind w:left="10"/>
        <w:jc w:val="center"/>
        <w:rPr>
          <w:rFonts w:ascii="Arial" w:hAnsi="Arial" w:cs="Arial"/>
          <w:sz w:val="36"/>
          <w:szCs w:val="36"/>
          <w:u w:val="single"/>
        </w:rPr>
      </w:pPr>
    </w:p>
    <w:p w:rsidR="00D85CDE" w:rsidRDefault="00D85CDE" w:rsidP="00D85CDE">
      <w:pPr>
        <w:spacing w:after="0" w:line="259" w:lineRule="auto"/>
        <w:ind w:left="0" w:firstLine="0"/>
        <w:rPr>
          <w:rFonts w:ascii="Arial" w:hAnsi="Arial" w:cs="Arial"/>
        </w:rPr>
      </w:pPr>
      <w:bookmarkStart w:id="0" w:name="_GoBack"/>
      <w:bookmarkEnd w:id="0"/>
    </w:p>
    <w:p w:rsidR="00D85CDE" w:rsidRPr="00A95BDB" w:rsidRDefault="00D85CDE">
      <w:pPr>
        <w:spacing w:after="0" w:line="259" w:lineRule="auto"/>
        <w:ind w:left="802" w:firstLine="0"/>
        <w:rPr>
          <w:rFonts w:ascii="Arial" w:hAnsi="Arial" w:cs="Arial"/>
        </w:rPr>
      </w:pPr>
    </w:p>
    <w:p w:rsidR="00622C34" w:rsidRPr="00A95BDB" w:rsidRDefault="00796283">
      <w:pPr>
        <w:spacing w:after="0" w:line="259" w:lineRule="auto"/>
        <w:ind w:left="0" w:firstLine="0"/>
        <w:rPr>
          <w:rFonts w:ascii="Arial" w:hAnsi="Arial" w:cs="Arial"/>
        </w:rPr>
      </w:pPr>
      <w:r w:rsidRPr="00A95BDB">
        <w:rPr>
          <w:rFonts w:ascii="Arial" w:hAnsi="Arial" w:cs="Arial"/>
        </w:rPr>
        <w:t xml:space="preserve">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lastRenderedPageBreak/>
        <w:t xml:space="preserve">At </w:t>
      </w:r>
      <w:r w:rsidR="00A95BDB" w:rsidRPr="00D85CDE">
        <w:rPr>
          <w:rFonts w:asciiTheme="minorHAnsi" w:hAnsiTheme="minorHAnsi" w:cstheme="minorHAnsi"/>
          <w:sz w:val="24"/>
          <w:szCs w:val="24"/>
        </w:rPr>
        <w:t>St Peter’s and St Gildas’ schools</w:t>
      </w:r>
      <w:r w:rsidRPr="00D85CDE">
        <w:rPr>
          <w:rFonts w:asciiTheme="minorHAnsi" w:hAnsiTheme="minorHAnsi" w:cstheme="minorHAnsi"/>
          <w:sz w:val="24"/>
          <w:szCs w:val="24"/>
        </w:rPr>
        <w:t xml:space="preserve"> we strive to create an environment in which both children and adults feel happy, safe, secure and valued. We aim to ensure a whole school approach to positive behaviour known and understood by all staff, children, parents and outside agencies (see </w:t>
      </w:r>
      <w:r w:rsidR="00A95BDB" w:rsidRPr="00D85CDE">
        <w:rPr>
          <w:rFonts w:asciiTheme="minorHAnsi" w:hAnsiTheme="minorHAnsi" w:cstheme="minorHAnsi"/>
          <w:sz w:val="24"/>
          <w:szCs w:val="24"/>
        </w:rPr>
        <w:t xml:space="preserve">our </w:t>
      </w:r>
      <w:r w:rsidRPr="00D85CDE">
        <w:rPr>
          <w:rFonts w:asciiTheme="minorHAnsi" w:hAnsiTheme="minorHAnsi" w:cstheme="minorHAnsi"/>
          <w:sz w:val="24"/>
          <w:szCs w:val="24"/>
        </w:rPr>
        <w:t xml:space="preserve">Behaviour Policy). The use of force upon any pupil by a member of staff is a serious matter, and should only be considered as a last resort. However, the law is clear and the Governing Body has a responsibility to all concerned, to support any member of staff </w:t>
      </w:r>
      <w:r w:rsidRPr="00D85CDE">
        <w:rPr>
          <w:rFonts w:asciiTheme="minorHAnsi" w:hAnsiTheme="minorHAnsi" w:cstheme="minorHAnsi"/>
          <w:b/>
          <w:sz w:val="24"/>
          <w:szCs w:val="24"/>
        </w:rPr>
        <w:t>who as a last resort</w:t>
      </w:r>
      <w:r w:rsidRPr="00D85CDE">
        <w:rPr>
          <w:rFonts w:asciiTheme="minorHAnsi" w:hAnsiTheme="minorHAnsi" w:cstheme="minorHAnsi"/>
          <w:sz w:val="24"/>
          <w:szCs w:val="24"/>
        </w:rPr>
        <w:t xml:space="preserve"> uses reasonable force in accordance with the law, and with this policy.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b/>
          <w:sz w:val="24"/>
          <w:szCs w:val="24"/>
        </w:rPr>
        <w:t xml:space="preserve"> </w:t>
      </w:r>
    </w:p>
    <w:p w:rsidR="00622C34" w:rsidRPr="00D85CDE" w:rsidRDefault="00796283">
      <w:pPr>
        <w:pStyle w:val="Heading1"/>
        <w:ind w:left="10"/>
        <w:rPr>
          <w:rFonts w:asciiTheme="minorHAnsi" w:hAnsiTheme="minorHAnsi" w:cstheme="minorHAnsi"/>
          <w:b w:val="0"/>
          <w:color w:val="FF0000"/>
          <w:sz w:val="24"/>
          <w:szCs w:val="24"/>
        </w:rPr>
      </w:pPr>
      <w:r w:rsidRPr="00D85CDE">
        <w:rPr>
          <w:rFonts w:asciiTheme="minorHAnsi" w:hAnsiTheme="minorHAnsi" w:cstheme="minorHAnsi"/>
          <w:b w:val="0"/>
          <w:color w:val="FF0000"/>
          <w:sz w:val="24"/>
          <w:szCs w:val="24"/>
        </w:rPr>
        <w:t xml:space="preserve">AIMS OF THE POLICY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The aims of this Reasonable Force Policy are to: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 Provide clarification on the use of reasonable force in our school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 To enable staff to feel more informed and confident about the use of reasonable force when they believe it to be necessary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 · To make clear the responsibilities of the Head teacher, senior staff and governing bodies in respect of this power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The policy is drawn from advice contained in the document ‘Use of Reasonable Force – Advice for head teachers, staff and governing bodies’ issued 2013 by the Department for Education (DFE) and DFE Keeping Children Safe in Education September </w:t>
      </w:r>
      <w:r w:rsidR="00A95BDB" w:rsidRPr="00D85CDE">
        <w:rPr>
          <w:rFonts w:asciiTheme="minorHAnsi" w:hAnsiTheme="minorHAnsi" w:cstheme="minorHAnsi"/>
          <w:sz w:val="24"/>
          <w:szCs w:val="24"/>
        </w:rPr>
        <w:t>202</w:t>
      </w:r>
      <w:r w:rsidR="005D3A7B" w:rsidRPr="00D85CDE">
        <w:rPr>
          <w:rFonts w:asciiTheme="minorHAnsi" w:hAnsiTheme="minorHAnsi" w:cstheme="minorHAnsi"/>
          <w:sz w:val="24"/>
          <w:szCs w:val="24"/>
        </w:rPr>
        <w:t>1</w:t>
      </w:r>
      <w:r w:rsidRPr="00D85CDE">
        <w:rPr>
          <w:rFonts w:asciiTheme="minorHAnsi" w:hAnsiTheme="minorHAnsi" w:cstheme="minorHAnsi"/>
          <w:sz w:val="24"/>
          <w:szCs w:val="24"/>
        </w:rPr>
        <w:t xml:space="preserve">.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The key points are: </w:t>
      </w:r>
    </w:p>
    <w:p w:rsidR="00622C34" w:rsidRPr="00D85CDE" w:rsidRDefault="00796283">
      <w:pPr>
        <w:numPr>
          <w:ilvl w:val="0"/>
          <w:numId w:val="1"/>
        </w:numPr>
        <w:ind w:right="9" w:hanging="166"/>
        <w:rPr>
          <w:rFonts w:asciiTheme="minorHAnsi" w:hAnsiTheme="minorHAnsi" w:cstheme="minorHAnsi"/>
          <w:sz w:val="24"/>
          <w:szCs w:val="24"/>
        </w:rPr>
      </w:pPr>
      <w:r w:rsidRPr="00D85CDE">
        <w:rPr>
          <w:rFonts w:asciiTheme="minorHAnsi" w:hAnsiTheme="minorHAnsi" w:cstheme="minorHAnsi"/>
          <w:sz w:val="24"/>
          <w:szCs w:val="24"/>
        </w:rPr>
        <w:t xml:space="preserve">School staff have a legal power to use force and lawful use of this power will provide a defence to any related criminal prosecution or other legal action </w:t>
      </w:r>
    </w:p>
    <w:p w:rsidR="00622C34" w:rsidRPr="00D85CDE" w:rsidRDefault="00796283">
      <w:pPr>
        <w:numPr>
          <w:ilvl w:val="0"/>
          <w:numId w:val="1"/>
        </w:numPr>
        <w:ind w:right="9" w:hanging="166"/>
        <w:rPr>
          <w:rFonts w:asciiTheme="minorHAnsi" w:hAnsiTheme="minorHAnsi" w:cstheme="minorHAnsi"/>
          <w:sz w:val="24"/>
          <w:szCs w:val="24"/>
        </w:rPr>
      </w:pPr>
      <w:r w:rsidRPr="00D85CDE">
        <w:rPr>
          <w:rFonts w:asciiTheme="minorHAnsi" w:hAnsiTheme="minorHAnsi" w:cstheme="minorHAnsi"/>
          <w:sz w:val="24"/>
          <w:szCs w:val="24"/>
        </w:rPr>
        <w:t xml:space="preserve">Suspension should not be an automatic response when a member of staff has been accused of using excessive force  </w:t>
      </w:r>
    </w:p>
    <w:p w:rsidR="00622C34" w:rsidRPr="00D85CDE" w:rsidRDefault="00796283">
      <w:pPr>
        <w:numPr>
          <w:ilvl w:val="0"/>
          <w:numId w:val="1"/>
        </w:numPr>
        <w:ind w:right="9" w:hanging="166"/>
        <w:rPr>
          <w:rFonts w:asciiTheme="minorHAnsi" w:hAnsiTheme="minorHAnsi" w:cstheme="minorHAnsi"/>
          <w:sz w:val="24"/>
          <w:szCs w:val="24"/>
        </w:rPr>
      </w:pPr>
      <w:r w:rsidRPr="00D85CDE">
        <w:rPr>
          <w:rFonts w:asciiTheme="minorHAnsi" w:hAnsiTheme="minorHAnsi" w:cstheme="minorHAnsi"/>
          <w:sz w:val="24"/>
          <w:szCs w:val="24"/>
        </w:rPr>
        <w:t xml:space="preserve">Senior school leaders should support their staff when they use this power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pStyle w:val="Heading1"/>
        <w:ind w:left="10"/>
        <w:rPr>
          <w:rFonts w:asciiTheme="minorHAnsi" w:hAnsiTheme="minorHAnsi" w:cstheme="minorHAnsi"/>
          <w:b w:val="0"/>
          <w:color w:val="FF0000"/>
          <w:sz w:val="24"/>
          <w:szCs w:val="24"/>
        </w:rPr>
      </w:pPr>
      <w:r w:rsidRPr="00D85CDE">
        <w:rPr>
          <w:rFonts w:asciiTheme="minorHAnsi" w:hAnsiTheme="minorHAnsi" w:cstheme="minorHAnsi"/>
          <w:b w:val="0"/>
          <w:color w:val="FF0000"/>
          <w:sz w:val="24"/>
          <w:szCs w:val="24"/>
        </w:rPr>
        <w:t xml:space="preserve">What the law says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Section 93 of the Education and Inspections Act 2006 enables all school staff to use such force as is reasonable in the circumstances to prevent a pupil from doing or continuing to do any of the following: </w:t>
      </w:r>
    </w:p>
    <w:p w:rsidR="00622C34" w:rsidRPr="00D85CDE" w:rsidRDefault="00796283">
      <w:pPr>
        <w:ind w:left="730" w:right="9"/>
        <w:rPr>
          <w:rFonts w:asciiTheme="minorHAnsi" w:hAnsiTheme="minorHAnsi" w:cstheme="minorHAnsi"/>
          <w:sz w:val="24"/>
          <w:szCs w:val="24"/>
        </w:rPr>
      </w:pPr>
      <w:r w:rsidRPr="00D85CDE">
        <w:rPr>
          <w:rFonts w:asciiTheme="minorHAnsi" w:hAnsiTheme="minorHAnsi" w:cstheme="minorHAnsi"/>
          <w:sz w:val="24"/>
          <w:szCs w:val="24"/>
        </w:rPr>
        <w:t xml:space="preserve"> ·Committing a criminal offence </w:t>
      </w:r>
    </w:p>
    <w:p w:rsidR="00622C34" w:rsidRPr="00D85CDE" w:rsidRDefault="00796283">
      <w:pPr>
        <w:ind w:left="730" w:right="9"/>
        <w:rPr>
          <w:rFonts w:asciiTheme="minorHAnsi" w:hAnsiTheme="minorHAnsi" w:cstheme="minorHAnsi"/>
          <w:sz w:val="24"/>
          <w:szCs w:val="24"/>
        </w:rPr>
      </w:pPr>
      <w:r w:rsidRPr="00D85CDE">
        <w:rPr>
          <w:rFonts w:asciiTheme="minorHAnsi" w:hAnsiTheme="minorHAnsi" w:cstheme="minorHAnsi"/>
          <w:sz w:val="24"/>
          <w:szCs w:val="24"/>
        </w:rPr>
        <w:t xml:space="preserve"> ·Causing personal injury to themselves or another </w:t>
      </w:r>
    </w:p>
    <w:p w:rsidR="00622C34" w:rsidRPr="00D85CDE" w:rsidRDefault="00796283">
      <w:pPr>
        <w:ind w:left="730" w:right="9"/>
        <w:rPr>
          <w:rFonts w:asciiTheme="minorHAnsi" w:hAnsiTheme="minorHAnsi" w:cstheme="minorHAnsi"/>
          <w:sz w:val="24"/>
          <w:szCs w:val="24"/>
        </w:rPr>
      </w:pPr>
      <w:r w:rsidRPr="00D85CDE">
        <w:rPr>
          <w:rFonts w:asciiTheme="minorHAnsi" w:hAnsiTheme="minorHAnsi" w:cstheme="minorHAnsi"/>
          <w:sz w:val="24"/>
          <w:szCs w:val="24"/>
        </w:rPr>
        <w:t xml:space="preserve"> ·Causing damage to property belonging to them or another, including the school </w:t>
      </w:r>
    </w:p>
    <w:p w:rsidR="00622C34" w:rsidRPr="00D85CDE" w:rsidRDefault="00796283">
      <w:pPr>
        <w:ind w:left="730" w:right="9"/>
        <w:rPr>
          <w:rFonts w:asciiTheme="minorHAnsi" w:hAnsiTheme="minorHAnsi" w:cstheme="minorHAnsi"/>
          <w:sz w:val="24"/>
          <w:szCs w:val="24"/>
        </w:rPr>
      </w:pPr>
      <w:r w:rsidRPr="00D85CDE">
        <w:rPr>
          <w:rFonts w:asciiTheme="minorHAnsi" w:hAnsiTheme="minorHAnsi" w:cstheme="minorHAnsi"/>
          <w:sz w:val="24"/>
          <w:szCs w:val="24"/>
        </w:rPr>
        <w:t xml:space="preserve"> ·Any behaviour prejudicing the maintenance of good order and discipline in the school.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b/>
          <w:sz w:val="24"/>
          <w:szCs w:val="24"/>
        </w:rPr>
        <w:t xml:space="preserve"> </w:t>
      </w:r>
    </w:p>
    <w:p w:rsidR="00622C34" w:rsidRPr="00D85CDE" w:rsidRDefault="00796283">
      <w:pPr>
        <w:spacing w:after="0" w:line="259" w:lineRule="auto"/>
        <w:rPr>
          <w:rFonts w:asciiTheme="minorHAnsi" w:hAnsiTheme="minorHAnsi" w:cstheme="minorHAnsi"/>
          <w:color w:val="FF0000"/>
          <w:sz w:val="24"/>
          <w:szCs w:val="24"/>
        </w:rPr>
      </w:pPr>
      <w:r w:rsidRPr="00D85CDE">
        <w:rPr>
          <w:rFonts w:asciiTheme="minorHAnsi" w:hAnsiTheme="minorHAnsi" w:cstheme="minorHAnsi"/>
          <w:color w:val="FF0000"/>
          <w:sz w:val="24"/>
          <w:szCs w:val="24"/>
        </w:rPr>
        <w:t xml:space="preserve">What is reasonable force?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The term ‘reasonable force’ covers the broad range of actions that involve a degree of physical contact with pupils. The decision on whether or not to physically intervene is down to the professional judgement of the staff member concerned and should always depend on the individual circumstances.  Force is usually used either to control or restrain. This can range from guiding a pupil to safety by the arm through to more extreme circumstances such as breaking up a fight or where a child needs to be restrained to prevent violence or injury.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‘Reasonable in the circumstances’ means using no more force than is needed.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As mentioned above, </w:t>
      </w:r>
      <w:r w:rsidR="00A95BDB" w:rsidRPr="00D85CDE">
        <w:rPr>
          <w:rFonts w:asciiTheme="minorHAnsi" w:hAnsiTheme="minorHAnsi" w:cstheme="minorHAnsi"/>
          <w:sz w:val="24"/>
          <w:szCs w:val="24"/>
        </w:rPr>
        <w:t>force would generally be used to restrain and/or control a pupil</w:t>
      </w:r>
      <w:r w:rsidRPr="00D85CDE">
        <w:rPr>
          <w:rFonts w:asciiTheme="minorHAnsi" w:hAnsiTheme="minorHAnsi" w:cstheme="minorHAnsi"/>
          <w:sz w:val="24"/>
          <w:szCs w:val="24"/>
        </w:rPr>
        <w:t xml:space="preserve">. Control means either passive physical contact, such as standing between pupils or blocking a pupil's path, or active physical contact such as leading a pupil by the arm out of a classroom.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 Restraint means to hold back physically or to bring a pupil under control. It is typically used in more extreme circumstances, for example when two pupils are fighting and refuse to separate without physical intervention.  </w:t>
      </w:r>
    </w:p>
    <w:p w:rsidR="00796283" w:rsidRPr="00D85CDE" w:rsidRDefault="00796283">
      <w:pPr>
        <w:ind w:left="-5" w:right="168"/>
        <w:rPr>
          <w:rFonts w:asciiTheme="minorHAnsi" w:hAnsiTheme="minorHAnsi" w:cstheme="minorHAnsi"/>
          <w:sz w:val="24"/>
          <w:szCs w:val="24"/>
        </w:rPr>
      </w:pPr>
      <w:r w:rsidRPr="00D85CDE">
        <w:rPr>
          <w:rFonts w:asciiTheme="minorHAnsi" w:hAnsiTheme="minorHAnsi" w:cstheme="minorHAnsi"/>
          <w:sz w:val="24"/>
          <w:szCs w:val="24"/>
        </w:rPr>
        <w:lastRenderedPageBreak/>
        <w:t xml:space="preserve">School staff should always try to avoid acting in a way that might cause injury, but in extreme cases it may not always be possible to avoid injuring the pupil. </w:t>
      </w:r>
    </w:p>
    <w:p w:rsidR="00622C34" w:rsidRPr="00D85CDE" w:rsidRDefault="00796283">
      <w:pPr>
        <w:ind w:left="-5" w:right="168"/>
        <w:rPr>
          <w:rFonts w:asciiTheme="minorHAnsi" w:hAnsiTheme="minorHAnsi" w:cstheme="minorHAnsi"/>
          <w:sz w:val="24"/>
          <w:szCs w:val="24"/>
        </w:rPr>
      </w:pPr>
      <w:r w:rsidRPr="00D85CDE">
        <w:rPr>
          <w:rFonts w:asciiTheme="minorHAnsi" w:hAnsiTheme="minorHAnsi" w:cstheme="minorHAnsi"/>
          <w:sz w:val="24"/>
          <w:szCs w:val="24"/>
        </w:rPr>
        <w:t xml:space="preserve"> </w:t>
      </w:r>
      <w:r w:rsidRPr="00D85CDE">
        <w:rPr>
          <w:rFonts w:asciiTheme="minorHAnsi" w:hAnsiTheme="minorHAnsi" w:cstheme="minorHAnsi"/>
          <w:b/>
          <w:sz w:val="24"/>
          <w:szCs w:val="24"/>
        </w:rPr>
        <w:t xml:space="preserve"> </w:t>
      </w:r>
    </w:p>
    <w:p w:rsidR="00622C34" w:rsidRPr="00D85CDE" w:rsidRDefault="00796283">
      <w:pPr>
        <w:spacing w:after="0" w:line="259" w:lineRule="auto"/>
        <w:rPr>
          <w:rFonts w:asciiTheme="minorHAnsi" w:hAnsiTheme="minorHAnsi" w:cstheme="minorHAnsi"/>
          <w:sz w:val="24"/>
          <w:szCs w:val="24"/>
        </w:rPr>
      </w:pPr>
      <w:r w:rsidRPr="00D85CDE">
        <w:rPr>
          <w:rFonts w:asciiTheme="minorHAnsi" w:hAnsiTheme="minorHAnsi" w:cstheme="minorHAnsi"/>
          <w:color w:val="FF0000"/>
          <w:sz w:val="24"/>
          <w:szCs w:val="24"/>
        </w:rPr>
        <w:t xml:space="preserve">Who can use reasonable force?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The staff to which this lawful power is granted are defined in the Act. Through this policy, the head teacher specifically gives authority to: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 All staff who have control or charge of pupils (including teaching staff, teaching assistants, midday assistants and supply staff) who work at </w:t>
      </w:r>
      <w:r w:rsidR="00A95BDB" w:rsidRPr="00D85CDE">
        <w:rPr>
          <w:rFonts w:asciiTheme="minorHAnsi" w:hAnsiTheme="minorHAnsi" w:cstheme="minorHAnsi"/>
          <w:sz w:val="24"/>
          <w:szCs w:val="24"/>
        </w:rPr>
        <w:t>St Peter’s and St Gildas’ schools</w:t>
      </w: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color w:val="FF0000"/>
          <w:sz w:val="24"/>
          <w:szCs w:val="24"/>
        </w:rPr>
      </w:pPr>
      <w:r w:rsidRPr="00D85CDE">
        <w:rPr>
          <w:rFonts w:asciiTheme="minorHAnsi" w:hAnsiTheme="minorHAnsi" w:cstheme="minorHAnsi"/>
          <w:color w:val="FF0000"/>
          <w:sz w:val="24"/>
          <w:szCs w:val="24"/>
        </w:rPr>
        <w:t xml:space="preserve"> </w:t>
      </w:r>
    </w:p>
    <w:p w:rsidR="00622C34" w:rsidRPr="00D85CDE" w:rsidRDefault="00796283">
      <w:pPr>
        <w:spacing w:after="0" w:line="259" w:lineRule="auto"/>
        <w:rPr>
          <w:rFonts w:asciiTheme="minorHAnsi" w:hAnsiTheme="minorHAnsi" w:cstheme="minorHAnsi"/>
          <w:color w:val="FF0000"/>
          <w:sz w:val="24"/>
          <w:szCs w:val="24"/>
        </w:rPr>
      </w:pPr>
      <w:r w:rsidRPr="00D85CDE">
        <w:rPr>
          <w:rFonts w:asciiTheme="minorHAnsi" w:hAnsiTheme="minorHAnsi" w:cstheme="minorHAnsi"/>
          <w:color w:val="FF0000"/>
          <w:sz w:val="24"/>
          <w:szCs w:val="24"/>
        </w:rPr>
        <w:t xml:space="preserve">When can reasonable force be used? </w:t>
      </w:r>
    </w:p>
    <w:p w:rsidR="00622C34" w:rsidRPr="00D85CDE" w:rsidRDefault="00796283">
      <w:pPr>
        <w:numPr>
          <w:ilvl w:val="0"/>
          <w:numId w:val="2"/>
        </w:numPr>
        <w:ind w:right="9" w:hanging="360"/>
        <w:rPr>
          <w:rFonts w:asciiTheme="minorHAnsi" w:hAnsiTheme="minorHAnsi" w:cstheme="minorHAnsi"/>
          <w:sz w:val="24"/>
          <w:szCs w:val="24"/>
        </w:rPr>
      </w:pPr>
      <w:r w:rsidRPr="00D85CDE">
        <w:rPr>
          <w:rFonts w:asciiTheme="minorHAnsi" w:hAnsiTheme="minorHAnsi" w:cstheme="minorHAnsi"/>
          <w:sz w:val="24"/>
          <w:szCs w:val="24"/>
        </w:rPr>
        <w:t xml:space="preserve">Reasonable force can be used to prevent pupils from hurting themselves or others, from damaging property, or from causing disorder. </w:t>
      </w:r>
    </w:p>
    <w:p w:rsidR="00622C34" w:rsidRPr="00D85CDE" w:rsidRDefault="00796283">
      <w:pPr>
        <w:numPr>
          <w:ilvl w:val="0"/>
          <w:numId w:val="2"/>
        </w:numPr>
        <w:ind w:right="9" w:hanging="360"/>
        <w:rPr>
          <w:rFonts w:asciiTheme="minorHAnsi" w:hAnsiTheme="minorHAnsi" w:cstheme="minorHAnsi"/>
          <w:sz w:val="24"/>
          <w:szCs w:val="24"/>
        </w:rPr>
      </w:pPr>
      <w:r w:rsidRPr="00D85CDE">
        <w:rPr>
          <w:rFonts w:asciiTheme="minorHAnsi" w:hAnsiTheme="minorHAnsi" w:cstheme="minorHAnsi"/>
          <w:sz w:val="24"/>
          <w:szCs w:val="24"/>
        </w:rPr>
        <w:t>At</w:t>
      </w:r>
      <w:r w:rsidR="00A95BDB" w:rsidRPr="00D85CDE">
        <w:rPr>
          <w:rFonts w:asciiTheme="minorHAnsi" w:hAnsiTheme="minorHAnsi" w:cstheme="minorHAnsi"/>
          <w:sz w:val="24"/>
          <w:szCs w:val="24"/>
        </w:rPr>
        <w:t xml:space="preserve"> St Peter’s and St Gildas’ schools </w:t>
      </w:r>
      <w:r w:rsidRPr="00D85CDE">
        <w:rPr>
          <w:rFonts w:asciiTheme="minorHAnsi" w:hAnsiTheme="minorHAnsi" w:cstheme="minorHAnsi"/>
          <w:sz w:val="24"/>
          <w:szCs w:val="24"/>
        </w:rPr>
        <w:t xml:space="preserve">reasonable force </w:t>
      </w:r>
      <w:r w:rsidR="00A95BDB" w:rsidRPr="00D85CDE">
        <w:rPr>
          <w:rFonts w:asciiTheme="minorHAnsi" w:hAnsiTheme="minorHAnsi" w:cstheme="minorHAnsi"/>
          <w:sz w:val="24"/>
          <w:szCs w:val="24"/>
        </w:rPr>
        <w:t xml:space="preserve">would </w:t>
      </w:r>
      <w:proofErr w:type="gramStart"/>
      <w:r w:rsidR="00A95BDB" w:rsidRPr="00D85CDE">
        <w:rPr>
          <w:rFonts w:asciiTheme="minorHAnsi" w:hAnsiTheme="minorHAnsi" w:cstheme="minorHAnsi"/>
          <w:sz w:val="24"/>
          <w:szCs w:val="24"/>
        </w:rPr>
        <w:t xml:space="preserve">be </w:t>
      </w:r>
      <w:r w:rsidRPr="00D85CDE">
        <w:rPr>
          <w:rFonts w:asciiTheme="minorHAnsi" w:hAnsiTheme="minorHAnsi" w:cstheme="minorHAnsi"/>
          <w:sz w:val="24"/>
          <w:szCs w:val="24"/>
        </w:rPr>
        <w:t xml:space="preserve"> used</w:t>
      </w:r>
      <w:proofErr w:type="gramEnd"/>
      <w:r w:rsidRPr="00D85CDE">
        <w:rPr>
          <w:rFonts w:asciiTheme="minorHAnsi" w:hAnsiTheme="minorHAnsi" w:cstheme="minorHAnsi"/>
          <w:sz w:val="24"/>
          <w:szCs w:val="24"/>
        </w:rPr>
        <w:t xml:space="preserve"> for two main purposes- to control pupils or to restrain them, such as </w:t>
      </w:r>
      <w:r w:rsidR="00A95BDB" w:rsidRPr="00D85CDE">
        <w:rPr>
          <w:rFonts w:asciiTheme="minorHAnsi" w:eastAsia="Courier New" w:hAnsiTheme="minorHAnsi" w:cstheme="minorHAnsi"/>
          <w:sz w:val="24"/>
          <w:szCs w:val="24"/>
        </w:rPr>
        <w:t>to</w:t>
      </w:r>
      <w:r w:rsidRPr="00D85CDE">
        <w:rPr>
          <w:rFonts w:asciiTheme="minorHAnsi" w:hAnsiTheme="minorHAnsi" w:cstheme="minorHAnsi"/>
          <w:sz w:val="24"/>
          <w:szCs w:val="24"/>
        </w:rPr>
        <w:t xml:space="preserve"> remove a disruptive child from the classroom/situation where they have refused to follow an instruction to do so </w:t>
      </w:r>
    </w:p>
    <w:p w:rsidR="00622C34" w:rsidRPr="00D85CDE" w:rsidRDefault="00796283">
      <w:pPr>
        <w:numPr>
          <w:ilvl w:val="1"/>
          <w:numId w:val="2"/>
        </w:numPr>
        <w:ind w:right="9" w:hanging="360"/>
        <w:rPr>
          <w:rFonts w:asciiTheme="minorHAnsi" w:hAnsiTheme="minorHAnsi" w:cstheme="minorHAnsi"/>
          <w:sz w:val="24"/>
          <w:szCs w:val="24"/>
        </w:rPr>
      </w:pPr>
      <w:r w:rsidRPr="00D85CDE">
        <w:rPr>
          <w:rFonts w:asciiTheme="minorHAnsi" w:hAnsiTheme="minorHAnsi" w:cstheme="minorHAnsi"/>
          <w:sz w:val="24"/>
          <w:szCs w:val="24"/>
        </w:rPr>
        <w:t xml:space="preserve">To prevent a child leaving the classroom where allowing the child to leave would risk their safety or lead to behaviour that disrupts the behaviour of others </w:t>
      </w:r>
    </w:p>
    <w:p w:rsidR="00622C34" w:rsidRPr="00D85CDE" w:rsidRDefault="00796283">
      <w:pPr>
        <w:numPr>
          <w:ilvl w:val="1"/>
          <w:numId w:val="2"/>
        </w:numPr>
        <w:ind w:right="9" w:hanging="360"/>
        <w:rPr>
          <w:rFonts w:asciiTheme="minorHAnsi" w:hAnsiTheme="minorHAnsi" w:cstheme="minorHAnsi"/>
          <w:sz w:val="24"/>
          <w:szCs w:val="24"/>
        </w:rPr>
      </w:pPr>
      <w:r w:rsidRPr="00D85CDE">
        <w:rPr>
          <w:rFonts w:asciiTheme="minorHAnsi" w:hAnsiTheme="minorHAnsi" w:cstheme="minorHAnsi"/>
          <w:sz w:val="24"/>
          <w:szCs w:val="24"/>
        </w:rPr>
        <w:t xml:space="preserve">To avert a child from being aggressive towards a member of staff or another pupil, or to stop a fight in the playground  </w:t>
      </w:r>
    </w:p>
    <w:p w:rsidR="00622C34" w:rsidRPr="00D85CDE" w:rsidRDefault="00796283">
      <w:pPr>
        <w:numPr>
          <w:ilvl w:val="1"/>
          <w:numId w:val="2"/>
        </w:numPr>
        <w:ind w:right="9" w:hanging="360"/>
        <w:rPr>
          <w:rFonts w:asciiTheme="minorHAnsi" w:hAnsiTheme="minorHAnsi" w:cstheme="minorHAnsi"/>
          <w:sz w:val="24"/>
          <w:szCs w:val="24"/>
        </w:rPr>
      </w:pPr>
      <w:r w:rsidRPr="00D85CDE">
        <w:rPr>
          <w:rFonts w:asciiTheme="minorHAnsi" w:hAnsiTheme="minorHAnsi" w:cstheme="minorHAnsi"/>
          <w:sz w:val="24"/>
          <w:szCs w:val="24"/>
        </w:rPr>
        <w:t>And to restrain a pupil at risk of harming themsel</w:t>
      </w:r>
      <w:r w:rsidR="00A95BDB" w:rsidRPr="00D85CDE">
        <w:rPr>
          <w:rFonts w:asciiTheme="minorHAnsi" w:hAnsiTheme="minorHAnsi" w:cstheme="minorHAnsi"/>
          <w:sz w:val="24"/>
          <w:szCs w:val="24"/>
        </w:rPr>
        <w:t xml:space="preserve">ves through physical outbursts.  </w:t>
      </w:r>
      <w:r w:rsidRPr="00D85CDE">
        <w:rPr>
          <w:rFonts w:asciiTheme="minorHAnsi" w:hAnsiTheme="minorHAnsi" w:cstheme="minorHAnsi"/>
          <w:b/>
          <w:sz w:val="24"/>
          <w:szCs w:val="24"/>
        </w:rPr>
        <w:t>We CANNOT use force as a punishment</w:t>
      </w:r>
      <w:r w:rsidRPr="00D85CDE">
        <w:rPr>
          <w:rFonts w:asciiTheme="minorHAnsi" w:hAnsiTheme="minorHAnsi" w:cstheme="minorHAnsi"/>
          <w:sz w:val="24"/>
          <w:szCs w:val="24"/>
        </w:rPr>
        <w:t xml:space="preserve"> – it is always unlawful to use force as a punishment. Deciding whether or not to intervene is down to the professional judgement of the staff member concerned and should always depend on the individual circumstance.  As a general rule staff should only use force when:  </w:t>
      </w:r>
    </w:p>
    <w:p w:rsidR="00622C34" w:rsidRPr="00D85CDE" w:rsidRDefault="00796283">
      <w:pPr>
        <w:numPr>
          <w:ilvl w:val="0"/>
          <w:numId w:val="2"/>
        </w:numPr>
        <w:ind w:right="9" w:hanging="360"/>
        <w:rPr>
          <w:rFonts w:asciiTheme="minorHAnsi" w:hAnsiTheme="minorHAnsi" w:cstheme="minorHAnsi"/>
          <w:sz w:val="24"/>
          <w:szCs w:val="24"/>
        </w:rPr>
      </w:pPr>
      <w:r w:rsidRPr="00D85CDE">
        <w:rPr>
          <w:rFonts w:asciiTheme="minorHAnsi" w:hAnsiTheme="minorHAnsi" w:cstheme="minorHAnsi"/>
          <w:sz w:val="24"/>
          <w:szCs w:val="24"/>
        </w:rPr>
        <w:t xml:space="preserve">The potential consequences of not intervening are sufficiently serious to justify it  </w:t>
      </w:r>
    </w:p>
    <w:p w:rsidR="00622C34" w:rsidRPr="00D85CDE" w:rsidRDefault="00796283">
      <w:pPr>
        <w:numPr>
          <w:ilvl w:val="0"/>
          <w:numId w:val="2"/>
        </w:numPr>
        <w:ind w:right="9" w:hanging="360"/>
        <w:rPr>
          <w:rFonts w:asciiTheme="minorHAnsi" w:hAnsiTheme="minorHAnsi" w:cstheme="minorHAnsi"/>
          <w:sz w:val="24"/>
          <w:szCs w:val="24"/>
        </w:rPr>
      </w:pPr>
      <w:r w:rsidRPr="00D85CDE">
        <w:rPr>
          <w:rFonts w:asciiTheme="minorHAnsi" w:hAnsiTheme="minorHAnsi" w:cstheme="minorHAnsi"/>
          <w:sz w:val="24"/>
          <w:szCs w:val="24"/>
        </w:rPr>
        <w:t xml:space="preserve">The chance of achieving the desired outcome by other non-physical means are low </w:t>
      </w:r>
    </w:p>
    <w:p w:rsidR="00622C34" w:rsidRPr="00D85CDE" w:rsidRDefault="00796283">
      <w:pPr>
        <w:numPr>
          <w:ilvl w:val="0"/>
          <w:numId w:val="2"/>
        </w:numPr>
        <w:ind w:right="9" w:hanging="360"/>
        <w:rPr>
          <w:rFonts w:asciiTheme="minorHAnsi" w:hAnsiTheme="minorHAnsi" w:cstheme="minorHAnsi"/>
          <w:sz w:val="24"/>
          <w:szCs w:val="24"/>
        </w:rPr>
      </w:pPr>
      <w:r w:rsidRPr="00D85CDE">
        <w:rPr>
          <w:rFonts w:asciiTheme="minorHAnsi" w:hAnsiTheme="minorHAnsi" w:cstheme="minorHAnsi"/>
          <w:sz w:val="24"/>
          <w:szCs w:val="24"/>
        </w:rPr>
        <w:t xml:space="preserve">And the risk associated with not using force outweighs the risk of using it </w:t>
      </w:r>
    </w:p>
    <w:p w:rsidR="00622C34" w:rsidRPr="00D85CDE" w:rsidRDefault="00796283">
      <w:pPr>
        <w:numPr>
          <w:ilvl w:val="0"/>
          <w:numId w:val="2"/>
        </w:numPr>
        <w:ind w:right="9" w:hanging="360"/>
        <w:rPr>
          <w:rFonts w:asciiTheme="minorHAnsi" w:hAnsiTheme="minorHAnsi" w:cstheme="minorHAnsi"/>
          <w:sz w:val="24"/>
          <w:szCs w:val="24"/>
        </w:rPr>
      </w:pPr>
      <w:r w:rsidRPr="00D85CDE">
        <w:rPr>
          <w:rFonts w:asciiTheme="minorHAnsi" w:hAnsiTheme="minorHAnsi" w:cstheme="minorHAnsi"/>
          <w:sz w:val="24"/>
          <w:szCs w:val="24"/>
        </w:rPr>
        <w:t xml:space="preserve">Staff do not require parental consent to apply reasonable force on a pupil.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color w:val="FF0000"/>
          <w:sz w:val="24"/>
          <w:szCs w:val="24"/>
        </w:rPr>
      </w:pPr>
      <w:r w:rsidRPr="00D85CDE">
        <w:rPr>
          <w:rFonts w:asciiTheme="minorHAnsi" w:hAnsiTheme="minorHAnsi" w:cstheme="minorHAnsi"/>
          <w:color w:val="FF0000"/>
          <w:sz w:val="24"/>
          <w:szCs w:val="24"/>
        </w:rPr>
        <w:t xml:space="preserve"> </w:t>
      </w:r>
    </w:p>
    <w:p w:rsidR="00622C34" w:rsidRPr="00D85CDE" w:rsidRDefault="00796283">
      <w:pPr>
        <w:pStyle w:val="Heading1"/>
        <w:ind w:left="10"/>
        <w:rPr>
          <w:rFonts w:asciiTheme="minorHAnsi" w:hAnsiTheme="minorHAnsi" w:cstheme="minorHAnsi"/>
          <w:b w:val="0"/>
          <w:color w:val="FF0000"/>
          <w:sz w:val="24"/>
          <w:szCs w:val="24"/>
        </w:rPr>
      </w:pPr>
      <w:r w:rsidRPr="00D85CDE">
        <w:rPr>
          <w:rFonts w:asciiTheme="minorHAnsi" w:hAnsiTheme="minorHAnsi" w:cstheme="minorHAnsi"/>
          <w:b w:val="0"/>
          <w:color w:val="FF0000"/>
          <w:sz w:val="24"/>
          <w:szCs w:val="24"/>
        </w:rPr>
        <w:t xml:space="preserve">Using Force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Before using force, staff should where practicable - tell the pupil to stop misbehaving.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Care should be taken to avoid giving the impression that the member of staff is angry or frustrated, or are acting to punish the child. It should be made clear with calm language that as soon as the need for force ceases, it will stop. Appropriate use of force will range from physical passive presence in between pupils, to blocking a pupil’s path, ushering them by placing a hand in the centre of the back, leading them by the hand or arm, to in more extreme circumstances using appropriate restraining holds. Particular attention will be given to individuals’ needs which arise from statements of SEN or disability.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 Whilst it is highly desirable that staff should avoid acting in any way which might reasonably be expected to cause an injury, in truly exceptional circumstances it is recognised that it may not always be possible to avoid. Any such injury caused will be properly investigated by the school and will require justification.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rsidP="00A95BDB">
      <w:pPr>
        <w:spacing w:after="0" w:line="259" w:lineRule="auto"/>
        <w:ind w:left="0" w:firstLine="0"/>
        <w:rPr>
          <w:rFonts w:asciiTheme="minorHAnsi" w:hAnsiTheme="minorHAnsi" w:cstheme="minorHAnsi"/>
          <w:color w:val="FF0000"/>
          <w:sz w:val="24"/>
          <w:szCs w:val="24"/>
        </w:rPr>
      </w:pPr>
      <w:r w:rsidRPr="00D85CDE">
        <w:rPr>
          <w:rFonts w:asciiTheme="minorHAnsi" w:hAnsiTheme="minorHAnsi" w:cstheme="minorHAnsi"/>
          <w:color w:val="FF0000"/>
          <w:sz w:val="24"/>
          <w:szCs w:val="24"/>
        </w:rPr>
        <w:t xml:space="preserve">Risk Assessments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If we become aware that a pupil is likely to behave in a disruptive way that may require the use of reasonable force, we will plan how to respond if the situation arises. Such planning will address: </w:t>
      </w:r>
    </w:p>
    <w:p w:rsidR="00622C34" w:rsidRPr="00D85CDE" w:rsidRDefault="00796283">
      <w:pPr>
        <w:numPr>
          <w:ilvl w:val="0"/>
          <w:numId w:val="3"/>
        </w:numPr>
        <w:ind w:right="9" w:hanging="360"/>
        <w:rPr>
          <w:rFonts w:asciiTheme="minorHAnsi" w:hAnsiTheme="minorHAnsi" w:cstheme="minorHAnsi"/>
          <w:sz w:val="24"/>
          <w:szCs w:val="24"/>
        </w:rPr>
      </w:pPr>
      <w:r w:rsidRPr="00D85CDE">
        <w:rPr>
          <w:rFonts w:asciiTheme="minorHAnsi" w:hAnsiTheme="minorHAnsi" w:cstheme="minorHAnsi"/>
          <w:sz w:val="24"/>
          <w:szCs w:val="24"/>
        </w:rPr>
        <w:t xml:space="preserve">Strategies to be used prior to intervention </w:t>
      </w:r>
      <w:r w:rsidRPr="00D85CDE">
        <w:rPr>
          <w:rFonts w:asciiTheme="minorHAnsi" w:hAnsiTheme="minorHAnsi" w:cstheme="minorHAnsi"/>
          <w:b/>
          <w:sz w:val="24"/>
          <w:szCs w:val="24"/>
        </w:rPr>
        <w:t xml:space="preserve"> </w:t>
      </w:r>
    </w:p>
    <w:p w:rsidR="00622C34" w:rsidRPr="00D85CDE" w:rsidRDefault="00796283">
      <w:pPr>
        <w:numPr>
          <w:ilvl w:val="0"/>
          <w:numId w:val="3"/>
        </w:numPr>
        <w:ind w:right="9" w:hanging="360"/>
        <w:rPr>
          <w:rFonts w:asciiTheme="minorHAnsi" w:hAnsiTheme="minorHAnsi" w:cstheme="minorHAnsi"/>
          <w:sz w:val="24"/>
          <w:szCs w:val="24"/>
        </w:rPr>
      </w:pPr>
      <w:r w:rsidRPr="00D85CDE">
        <w:rPr>
          <w:rFonts w:asciiTheme="minorHAnsi" w:hAnsiTheme="minorHAnsi" w:cstheme="minorHAnsi"/>
          <w:sz w:val="24"/>
          <w:szCs w:val="24"/>
        </w:rPr>
        <w:t>Ways of avoiding ‘triggers’ if these are known</w:t>
      </w:r>
      <w:r w:rsidRPr="00D85CDE">
        <w:rPr>
          <w:rFonts w:asciiTheme="minorHAnsi" w:hAnsiTheme="minorHAnsi" w:cstheme="minorHAnsi"/>
          <w:b/>
          <w:sz w:val="24"/>
          <w:szCs w:val="24"/>
        </w:rPr>
        <w:t xml:space="preserve"> </w:t>
      </w:r>
    </w:p>
    <w:p w:rsidR="00622C34" w:rsidRPr="00D85CDE" w:rsidRDefault="00796283">
      <w:pPr>
        <w:numPr>
          <w:ilvl w:val="0"/>
          <w:numId w:val="3"/>
        </w:numPr>
        <w:ind w:right="9" w:hanging="360"/>
        <w:rPr>
          <w:rFonts w:asciiTheme="minorHAnsi" w:hAnsiTheme="minorHAnsi" w:cstheme="minorHAnsi"/>
          <w:sz w:val="24"/>
          <w:szCs w:val="24"/>
        </w:rPr>
      </w:pPr>
      <w:r w:rsidRPr="00D85CDE">
        <w:rPr>
          <w:rFonts w:asciiTheme="minorHAnsi" w:hAnsiTheme="minorHAnsi" w:cstheme="minorHAnsi"/>
          <w:sz w:val="24"/>
          <w:szCs w:val="24"/>
        </w:rPr>
        <w:t>Involvement of parents to ensure that they are clear about the specific action the school might need to take</w:t>
      </w:r>
      <w:r w:rsidRPr="00D85CDE">
        <w:rPr>
          <w:rFonts w:asciiTheme="minorHAnsi" w:hAnsiTheme="minorHAnsi" w:cstheme="minorHAnsi"/>
          <w:b/>
          <w:sz w:val="24"/>
          <w:szCs w:val="24"/>
        </w:rPr>
        <w:t xml:space="preserve"> </w:t>
      </w:r>
    </w:p>
    <w:p w:rsidR="00622C34" w:rsidRPr="00D85CDE" w:rsidRDefault="00796283">
      <w:pPr>
        <w:numPr>
          <w:ilvl w:val="0"/>
          <w:numId w:val="3"/>
        </w:numPr>
        <w:ind w:right="9" w:hanging="360"/>
        <w:rPr>
          <w:rFonts w:asciiTheme="minorHAnsi" w:hAnsiTheme="minorHAnsi" w:cstheme="minorHAnsi"/>
          <w:sz w:val="24"/>
          <w:szCs w:val="24"/>
        </w:rPr>
      </w:pPr>
      <w:r w:rsidRPr="00D85CDE">
        <w:rPr>
          <w:rFonts w:asciiTheme="minorHAnsi" w:hAnsiTheme="minorHAnsi" w:cstheme="minorHAnsi"/>
          <w:sz w:val="24"/>
          <w:szCs w:val="24"/>
        </w:rPr>
        <w:lastRenderedPageBreak/>
        <w:t>Briefing of staff to ensure they know exactly what action they should be taking (this may identify a need for training or guidance)</w:t>
      </w:r>
      <w:r w:rsidRPr="00D85CDE">
        <w:rPr>
          <w:rFonts w:asciiTheme="minorHAnsi" w:hAnsiTheme="minorHAnsi" w:cstheme="minorHAnsi"/>
          <w:b/>
          <w:sz w:val="24"/>
          <w:szCs w:val="24"/>
        </w:rPr>
        <w:t xml:space="preserve"> </w:t>
      </w:r>
    </w:p>
    <w:p w:rsidR="00A95BDB" w:rsidRPr="00D85CDE" w:rsidRDefault="00796283">
      <w:pPr>
        <w:numPr>
          <w:ilvl w:val="0"/>
          <w:numId w:val="3"/>
        </w:numPr>
        <w:ind w:right="9" w:hanging="360"/>
        <w:rPr>
          <w:rFonts w:asciiTheme="minorHAnsi" w:hAnsiTheme="minorHAnsi" w:cstheme="minorHAnsi"/>
          <w:sz w:val="24"/>
          <w:szCs w:val="24"/>
        </w:rPr>
      </w:pPr>
      <w:r w:rsidRPr="00D85CDE">
        <w:rPr>
          <w:rFonts w:asciiTheme="minorHAnsi" w:hAnsiTheme="minorHAnsi" w:cstheme="minorHAnsi"/>
          <w:sz w:val="24"/>
          <w:szCs w:val="24"/>
        </w:rPr>
        <w:t xml:space="preserve">Identification of additional support that can be summoned if appropriate </w:t>
      </w:r>
      <w:r w:rsidRPr="00D85CDE">
        <w:rPr>
          <w:rFonts w:asciiTheme="minorHAnsi" w:hAnsiTheme="minorHAnsi" w:cstheme="minorHAnsi"/>
          <w:b/>
          <w:sz w:val="24"/>
          <w:szCs w:val="24"/>
        </w:rPr>
        <w:t xml:space="preserve"> </w:t>
      </w:r>
    </w:p>
    <w:p w:rsidR="00622C34" w:rsidRPr="00D85CDE" w:rsidRDefault="00796283">
      <w:pPr>
        <w:numPr>
          <w:ilvl w:val="0"/>
          <w:numId w:val="3"/>
        </w:numPr>
        <w:ind w:right="9" w:hanging="360"/>
        <w:rPr>
          <w:rFonts w:asciiTheme="minorHAnsi" w:hAnsiTheme="minorHAnsi" w:cstheme="minorHAnsi"/>
          <w:sz w:val="24"/>
          <w:szCs w:val="24"/>
        </w:rPr>
      </w:pPr>
      <w:r w:rsidRPr="00D85CDE">
        <w:rPr>
          <w:rFonts w:asciiTheme="minorHAnsi" w:hAnsiTheme="minorHAnsi" w:cstheme="minorHAnsi"/>
          <w:sz w:val="24"/>
          <w:szCs w:val="24"/>
        </w:rPr>
        <w:t>The school’s duty of care to all pupils and staff</w:t>
      </w:r>
      <w:r w:rsidRPr="00D85CDE">
        <w:rPr>
          <w:rFonts w:asciiTheme="minorHAnsi" w:hAnsiTheme="minorHAnsi" w:cstheme="minorHAnsi"/>
          <w:b/>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b/>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b/>
          <w:sz w:val="24"/>
          <w:szCs w:val="24"/>
        </w:rPr>
        <w:t xml:space="preserve"> </w:t>
      </w:r>
    </w:p>
    <w:p w:rsidR="00622C34" w:rsidRPr="00D85CDE" w:rsidRDefault="00796283">
      <w:pPr>
        <w:pStyle w:val="Heading1"/>
        <w:ind w:left="10"/>
        <w:rPr>
          <w:rFonts w:asciiTheme="minorHAnsi" w:hAnsiTheme="minorHAnsi" w:cstheme="minorHAnsi"/>
          <w:b w:val="0"/>
          <w:color w:val="FF0000"/>
          <w:sz w:val="24"/>
          <w:szCs w:val="24"/>
        </w:rPr>
      </w:pPr>
      <w:r w:rsidRPr="00D85CDE">
        <w:rPr>
          <w:rFonts w:asciiTheme="minorHAnsi" w:hAnsiTheme="minorHAnsi" w:cstheme="minorHAnsi"/>
          <w:b w:val="0"/>
          <w:color w:val="FF0000"/>
          <w:sz w:val="24"/>
          <w:szCs w:val="24"/>
        </w:rPr>
        <w:t xml:space="preserve">Training for Staff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Physical restraint is an available option, only to be used when other means of dealing with the situation have failed. Staff are made aware of this policy and have training on child protection and other training that will ensure they are aware of their duties and the law.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b/>
          <w:sz w:val="24"/>
          <w:szCs w:val="24"/>
        </w:rPr>
        <w:t xml:space="preserve"> </w:t>
      </w:r>
    </w:p>
    <w:p w:rsidR="00622C34" w:rsidRPr="00D85CDE" w:rsidRDefault="00796283">
      <w:pPr>
        <w:pStyle w:val="Heading1"/>
        <w:ind w:left="10"/>
        <w:rPr>
          <w:rFonts w:asciiTheme="minorHAnsi" w:hAnsiTheme="minorHAnsi" w:cstheme="minorHAnsi"/>
          <w:b w:val="0"/>
          <w:color w:val="FF0000"/>
          <w:sz w:val="24"/>
          <w:szCs w:val="24"/>
        </w:rPr>
      </w:pPr>
      <w:r w:rsidRPr="00D85CDE">
        <w:rPr>
          <w:rFonts w:asciiTheme="minorHAnsi" w:hAnsiTheme="minorHAnsi" w:cstheme="minorHAnsi"/>
          <w:b w:val="0"/>
          <w:color w:val="FF0000"/>
          <w:sz w:val="24"/>
          <w:szCs w:val="24"/>
        </w:rPr>
        <w:t xml:space="preserve">Recording Incidents  </w:t>
      </w:r>
    </w:p>
    <w:p w:rsidR="00622C34" w:rsidRPr="00D85CDE" w:rsidRDefault="00A95BDB">
      <w:pPr>
        <w:ind w:left="-5" w:right="9"/>
        <w:rPr>
          <w:rFonts w:asciiTheme="minorHAnsi" w:hAnsiTheme="minorHAnsi" w:cstheme="minorHAnsi"/>
          <w:sz w:val="24"/>
          <w:szCs w:val="24"/>
        </w:rPr>
      </w:pPr>
      <w:r w:rsidRPr="00D85CDE">
        <w:rPr>
          <w:rFonts w:asciiTheme="minorHAnsi" w:hAnsiTheme="minorHAnsi" w:cstheme="minorHAnsi"/>
          <w:sz w:val="24"/>
          <w:szCs w:val="24"/>
        </w:rPr>
        <w:t>St Peter’s and St Gildas’ schools</w:t>
      </w:r>
      <w:r w:rsidR="00796283" w:rsidRPr="00D85CDE">
        <w:rPr>
          <w:rFonts w:asciiTheme="minorHAnsi" w:hAnsiTheme="minorHAnsi" w:cstheme="minorHAnsi"/>
          <w:sz w:val="24"/>
          <w:szCs w:val="24"/>
        </w:rPr>
        <w:t xml:space="preserve"> will keep a record of each significant incident of the use of force to control and restrain</w:t>
      </w:r>
      <w:r w:rsidRPr="00D85CDE">
        <w:rPr>
          <w:rFonts w:asciiTheme="minorHAnsi" w:hAnsiTheme="minorHAnsi" w:cstheme="minorHAnsi"/>
          <w:sz w:val="24"/>
          <w:szCs w:val="24"/>
        </w:rPr>
        <w:t xml:space="preserve"> on My Concern</w:t>
      </w:r>
      <w:r w:rsidR="00796283" w:rsidRPr="00D85CDE">
        <w:rPr>
          <w:rFonts w:asciiTheme="minorHAnsi" w:hAnsiTheme="minorHAnsi" w:cstheme="minorHAnsi"/>
          <w:sz w:val="24"/>
          <w:szCs w:val="24"/>
        </w:rPr>
        <w:t xml:space="preserve">. Whether or not an incident is significant will be a matter for the School to decide on a case by case basis.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Decisions will include the following considerations:  </w:t>
      </w:r>
    </w:p>
    <w:p w:rsidR="00622C34" w:rsidRPr="00D85CDE" w:rsidRDefault="00796283">
      <w:pPr>
        <w:numPr>
          <w:ilvl w:val="0"/>
          <w:numId w:val="4"/>
        </w:numPr>
        <w:ind w:right="9" w:hanging="166"/>
        <w:rPr>
          <w:rFonts w:asciiTheme="minorHAnsi" w:hAnsiTheme="minorHAnsi" w:cstheme="minorHAnsi"/>
          <w:sz w:val="24"/>
          <w:szCs w:val="24"/>
        </w:rPr>
      </w:pPr>
      <w:r w:rsidRPr="00D85CDE">
        <w:rPr>
          <w:rFonts w:asciiTheme="minorHAnsi" w:hAnsiTheme="minorHAnsi" w:cstheme="minorHAnsi"/>
          <w:sz w:val="24"/>
          <w:szCs w:val="24"/>
        </w:rPr>
        <w:t xml:space="preserve">The pupil’s behaviour and the level of risk presented at the time </w:t>
      </w:r>
    </w:p>
    <w:p w:rsidR="00622C34" w:rsidRPr="00D85CDE" w:rsidRDefault="00796283">
      <w:pPr>
        <w:numPr>
          <w:ilvl w:val="0"/>
          <w:numId w:val="4"/>
        </w:numPr>
        <w:ind w:right="9" w:hanging="166"/>
        <w:rPr>
          <w:rFonts w:asciiTheme="minorHAnsi" w:hAnsiTheme="minorHAnsi" w:cstheme="minorHAnsi"/>
          <w:sz w:val="24"/>
          <w:szCs w:val="24"/>
        </w:rPr>
      </w:pPr>
      <w:r w:rsidRPr="00D85CDE">
        <w:rPr>
          <w:rFonts w:asciiTheme="minorHAnsi" w:hAnsiTheme="minorHAnsi" w:cstheme="minorHAnsi"/>
          <w:sz w:val="24"/>
          <w:szCs w:val="24"/>
        </w:rPr>
        <w:t xml:space="preserve">The degree of force used and whether it was proportionate in relation to the behaviour, together with the effect on the pupil or member of staff </w:t>
      </w:r>
    </w:p>
    <w:p w:rsidR="00622C34" w:rsidRPr="00D85CDE" w:rsidRDefault="00796283">
      <w:pPr>
        <w:numPr>
          <w:ilvl w:val="0"/>
          <w:numId w:val="4"/>
        </w:numPr>
        <w:ind w:right="9" w:hanging="166"/>
        <w:rPr>
          <w:rFonts w:asciiTheme="minorHAnsi" w:hAnsiTheme="minorHAnsi" w:cstheme="minorHAnsi"/>
          <w:sz w:val="24"/>
          <w:szCs w:val="24"/>
        </w:rPr>
      </w:pPr>
      <w:r w:rsidRPr="00D85CDE">
        <w:rPr>
          <w:rFonts w:asciiTheme="minorHAnsi" w:hAnsiTheme="minorHAnsi" w:cstheme="minorHAnsi"/>
          <w:sz w:val="24"/>
          <w:szCs w:val="24"/>
        </w:rPr>
        <w:t xml:space="preserve">The effect on the pupil or member of staff </w:t>
      </w:r>
    </w:p>
    <w:p w:rsidR="00622C34" w:rsidRPr="00D85CDE" w:rsidRDefault="00796283">
      <w:pPr>
        <w:numPr>
          <w:ilvl w:val="0"/>
          <w:numId w:val="4"/>
        </w:numPr>
        <w:ind w:right="9" w:hanging="166"/>
        <w:rPr>
          <w:rFonts w:asciiTheme="minorHAnsi" w:hAnsiTheme="minorHAnsi" w:cstheme="minorHAnsi"/>
          <w:sz w:val="24"/>
          <w:szCs w:val="24"/>
        </w:rPr>
      </w:pPr>
      <w:r w:rsidRPr="00D85CDE">
        <w:rPr>
          <w:rFonts w:asciiTheme="minorHAnsi" w:hAnsiTheme="minorHAnsi" w:cstheme="minorHAnsi"/>
          <w:sz w:val="24"/>
          <w:szCs w:val="24"/>
        </w:rPr>
        <w:t xml:space="preserve">The child’s age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The purpose of recording is to ensure that policy guidelines are followed, to inform parents / carers, to inform future planning as part of school improvement processes, to prevent misunderstanding or misinterpretation of the incident and to provide a record for any future enquiry. Parents / carers will be informed of the incident.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pStyle w:val="Heading1"/>
        <w:ind w:left="10"/>
        <w:rPr>
          <w:rFonts w:asciiTheme="minorHAnsi" w:hAnsiTheme="minorHAnsi" w:cstheme="minorHAnsi"/>
          <w:b w:val="0"/>
          <w:color w:val="FF0000"/>
          <w:sz w:val="24"/>
          <w:szCs w:val="24"/>
        </w:rPr>
      </w:pPr>
      <w:r w:rsidRPr="00D85CDE">
        <w:rPr>
          <w:rFonts w:asciiTheme="minorHAnsi" w:hAnsiTheme="minorHAnsi" w:cstheme="minorHAnsi"/>
          <w:b w:val="0"/>
          <w:color w:val="FF0000"/>
          <w:sz w:val="24"/>
          <w:szCs w:val="24"/>
        </w:rPr>
        <w:t xml:space="preserve">Post-incident support  </w:t>
      </w:r>
    </w:p>
    <w:p w:rsidR="00622C34" w:rsidRPr="00D85CDE" w:rsidRDefault="00796283">
      <w:pPr>
        <w:numPr>
          <w:ilvl w:val="0"/>
          <w:numId w:val="5"/>
        </w:numPr>
        <w:ind w:right="9"/>
        <w:rPr>
          <w:rFonts w:asciiTheme="minorHAnsi" w:hAnsiTheme="minorHAnsi" w:cstheme="minorHAnsi"/>
          <w:sz w:val="24"/>
          <w:szCs w:val="24"/>
        </w:rPr>
      </w:pPr>
      <w:r w:rsidRPr="00D85CDE">
        <w:rPr>
          <w:rFonts w:asciiTheme="minorHAnsi" w:hAnsiTheme="minorHAnsi" w:cstheme="minorHAnsi"/>
          <w:sz w:val="24"/>
          <w:szCs w:val="24"/>
        </w:rPr>
        <w:t xml:space="preserve">If injuries result from the application of reasonable force, medical help should be sought straight away. It is also important to ensure that staff and pupils are given emotional support </w:t>
      </w:r>
    </w:p>
    <w:p w:rsidR="00622C34" w:rsidRPr="00D85CDE" w:rsidRDefault="00796283">
      <w:pPr>
        <w:numPr>
          <w:ilvl w:val="0"/>
          <w:numId w:val="5"/>
        </w:numPr>
        <w:ind w:right="9"/>
        <w:rPr>
          <w:rFonts w:asciiTheme="minorHAnsi" w:hAnsiTheme="minorHAnsi" w:cstheme="minorHAnsi"/>
          <w:sz w:val="24"/>
          <w:szCs w:val="24"/>
        </w:rPr>
      </w:pPr>
      <w:r w:rsidRPr="00D85CDE">
        <w:rPr>
          <w:rFonts w:asciiTheme="minorHAnsi" w:hAnsiTheme="minorHAnsi" w:cstheme="minorHAnsi"/>
          <w:sz w:val="24"/>
          <w:szCs w:val="24"/>
        </w:rPr>
        <w:t xml:space="preserve">As soon as possible after the incident parents / carers should be informed and provided with a copy of this policy. If necessary details of the incident will be confirmed in writing </w:t>
      </w:r>
    </w:p>
    <w:p w:rsidR="00622C34" w:rsidRPr="00D85CDE" w:rsidRDefault="00796283">
      <w:pPr>
        <w:numPr>
          <w:ilvl w:val="0"/>
          <w:numId w:val="5"/>
        </w:numPr>
        <w:ind w:right="9"/>
        <w:rPr>
          <w:rFonts w:asciiTheme="minorHAnsi" w:hAnsiTheme="minorHAnsi" w:cstheme="minorHAnsi"/>
          <w:sz w:val="24"/>
          <w:szCs w:val="24"/>
        </w:rPr>
      </w:pPr>
      <w:r w:rsidRPr="00D85CDE">
        <w:rPr>
          <w:rFonts w:asciiTheme="minorHAnsi" w:hAnsiTheme="minorHAnsi" w:cstheme="minorHAnsi"/>
          <w:sz w:val="24"/>
          <w:szCs w:val="24"/>
        </w:rPr>
        <w:t xml:space="preserve">When assessing the incident, consideration may be given to involving multi-agency partners to offer support or advice </w:t>
      </w:r>
    </w:p>
    <w:p w:rsidR="00622C34" w:rsidRPr="00D85CDE" w:rsidRDefault="00796283">
      <w:pPr>
        <w:numPr>
          <w:ilvl w:val="0"/>
          <w:numId w:val="5"/>
        </w:numPr>
        <w:ind w:right="9"/>
        <w:rPr>
          <w:rFonts w:asciiTheme="minorHAnsi" w:hAnsiTheme="minorHAnsi" w:cstheme="minorHAnsi"/>
          <w:sz w:val="24"/>
          <w:szCs w:val="24"/>
        </w:rPr>
      </w:pPr>
      <w:r w:rsidRPr="00D85CDE">
        <w:rPr>
          <w:rFonts w:asciiTheme="minorHAnsi" w:hAnsiTheme="minorHAnsi" w:cstheme="minorHAnsi"/>
          <w:sz w:val="24"/>
          <w:szCs w:val="24"/>
        </w:rPr>
        <w:t xml:space="preserve">Where a pupil is responsible for injury to another, as well as holding him/her to account and issuing appropriate sanction, the pupil will be given the opportunity to repair the relationships with pupils and staff affected by the incident. The pupil will be offered appropriate support to help develop strategies for avoiding such crisis points in future.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b/>
          <w:sz w:val="24"/>
          <w:szCs w:val="24"/>
        </w:rPr>
        <w:t xml:space="preserve"> </w:t>
      </w:r>
    </w:p>
    <w:p w:rsidR="00622C34" w:rsidRPr="00D85CDE" w:rsidRDefault="00796283">
      <w:pPr>
        <w:pStyle w:val="Heading1"/>
        <w:ind w:left="10"/>
        <w:rPr>
          <w:rFonts w:asciiTheme="minorHAnsi" w:hAnsiTheme="minorHAnsi" w:cstheme="minorHAnsi"/>
          <w:b w:val="0"/>
          <w:color w:val="FF0000"/>
          <w:sz w:val="24"/>
          <w:szCs w:val="24"/>
        </w:rPr>
      </w:pPr>
      <w:r w:rsidRPr="00D85CDE">
        <w:rPr>
          <w:rFonts w:asciiTheme="minorHAnsi" w:hAnsiTheme="minorHAnsi" w:cstheme="minorHAnsi"/>
          <w:b w:val="0"/>
          <w:color w:val="FF0000"/>
          <w:sz w:val="24"/>
          <w:szCs w:val="24"/>
        </w:rPr>
        <w:t xml:space="preserve">Other physical contact with pupils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b/>
          <w:sz w:val="24"/>
          <w:szCs w:val="24"/>
        </w:rPr>
        <w:t xml:space="preserve"> </w:t>
      </w:r>
      <w:r w:rsidRPr="00D85CDE">
        <w:rPr>
          <w:rFonts w:asciiTheme="minorHAnsi" w:hAnsiTheme="minorHAnsi" w:cstheme="minorHAnsi"/>
          <w:sz w:val="24"/>
          <w:szCs w:val="24"/>
        </w:rPr>
        <w:t xml:space="preserve">It is not illegal to touch a pupil. There are occasions when physical contact, other than reasonable force, with a pupil is proper and necessary.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Examples of where touching a pupil might be proper or necessary: </w:t>
      </w:r>
    </w:p>
    <w:p w:rsidR="00622C34" w:rsidRPr="00D85CDE" w:rsidRDefault="00796283">
      <w:pPr>
        <w:numPr>
          <w:ilvl w:val="0"/>
          <w:numId w:val="6"/>
        </w:numPr>
        <w:ind w:right="9" w:hanging="166"/>
        <w:rPr>
          <w:rFonts w:asciiTheme="minorHAnsi" w:hAnsiTheme="minorHAnsi" w:cstheme="minorHAnsi"/>
          <w:sz w:val="24"/>
          <w:szCs w:val="24"/>
        </w:rPr>
      </w:pPr>
      <w:r w:rsidRPr="00D85CDE">
        <w:rPr>
          <w:rFonts w:asciiTheme="minorHAnsi" w:hAnsiTheme="minorHAnsi" w:cstheme="minorHAnsi"/>
          <w:sz w:val="24"/>
          <w:szCs w:val="24"/>
        </w:rPr>
        <w:t xml:space="preserve">Holding the hand of the child at the front/back of the line when  </w:t>
      </w:r>
    </w:p>
    <w:p w:rsidR="00622C34" w:rsidRPr="00D85CDE" w:rsidRDefault="00796283">
      <w:pPr>
        <w:numPr>
          <w:ilvl w:val="0"/>
          <w:numId w:val="6"/>
        </w:numPr>
        <w:ind w:right="9" w:hanging="166"/>
        <w:rPr>
          <w:rFonts w:asciiTheme="minorHAnsi" w:hAnsiTheme="minorHAnsi" w:cstheme="minorHAnsi"/>
          <w:sz w:val="24"/>
          <w:szCs w:val="24"/>
        </w:rPr>
      </w:pPr>
      <w:r w:rsidRPr="00D85CDE">
        <w:rPr>
          <w:rFonts w:asciiTheme="minorHAnsi" w:hAnsiTheme="minorHAnsi" w:cstheme="minorHAnsi"/>
          <w:sz w:val="24"/>
          <w:szCs w:val="24"/>
        </w:rPr>
        <w:t xml:space="preserve">going to assembly or when walking together around the school </w:t>
      </w:r>
    </w:p>
    <w:p w:rsidR="00622C34" w:rsidRPr="00D85CDE" w:rsidRDefault="00796283">
      <w:pPr>
        <w:numPr>
          <w:ilvl w:val="0"/>
          <w:numId w:val="6"/>
        </w:numPr>
        <w:ind w:right="9" w:hanging="166"/>
        <w:rPr>
          <w:rFonts w:asciiTheme="minorHAnsi" w:hAnsiTheme="minorHAnsi" w:cstheme="minorHAnsi"/>
          <w:sz w:val="24"/>
          <w:szCs w:val="24"/>
        </w:rPr>
      </w:pPr>
      <w:r w:rsidRPr="00D85CDE">
        <w:rPr>
          <w:rFonts w:asciiTheme="minorHAnsi" w:hAnsiTheme="minorHAnsi" w:cstheme="minorHAnsi"/>
          <w:sz w:val="24"/>
          <w:szCs w:val="24"/>
        </w:rPr>
        <w:t xml:space="preserve">when comforting a distressed pupil </w:t>
      </w:r>
    </w:p>
    <w:p w:rsidR="00622C34" w:rsidRPr="00D85CDE" w:rsidRDefault="00796283">
      <w:pPr>
        <w:numPr>
          <w:ilvl w:val="0"/>
          <w:numId w:val="6"/>
        </w:numPr>
        <w:ind w:right="9" w:hanging="166"/>
        <w:rPr>
          <w:rFonts w:asciiTheme="minorHAnsi" w:hAnsiTheme="minorHAnsi" w:cstheme="minorHAnsi"/>
          <w:sz w:val="24"/>
          <w:szCs w:val="24"/>
        </w:rPr>
      </w:pPr>
      <w:r w:rsidRPr="00D85CDE">
        <w:rPr>
          <w:rFonts w:asciiTheme="minorHAnsi" w:hAnsiTheme="minorHAnsi" w:cstheme="minorHAnsi"/>
          <w:sz w:val="24"/>
          <w:szCs w:val="24"/>
        </w:rPr>
        <w:t xml:space="preserve">when a pupil is being congratulated or praised </w:t>
      </w:r>
    </w:p>
    <w:p w:rsidR="00622C34" w:rsidRPr="00D85CDE" w:rsidRDefault="00796283">
      <w:pPr>
        <w:numPr>
          <w:ilvl w:val="0"/>
          <w:numId w:val="6"/>
        </w:numPr>
        <w:ind w:right="9" w:hanging="166"/>
        <w:rPr>
          <w:rFonts w:asciiTheme="minorHAnsi" w:hAnsiTheme="minorHAnsi" w:cstheme="minorHAnsi"/>
          <w:sz w:val="24"/>
          <w:szCs w:val="24"/>
        </w:rPr>
      </w:pPr>
      <w:r w:rsidRPr="00D85CDE">
        <w:rPr>
          <w:rFonts w:asciiTheme="minorHAnsi" w:hAnsiTheme="minorHAnsi" w:cstheme="minorHAnsi"/>
          <w:sz w:val="24"/>
          <w:szCs w:val="24"/>
        </w:rPr>
        <w:t xml:space="preserve">to demonstrate how to use a musical instrument </w:t>
      </w:r>
    </w:p>
    <w:p w:rsidR="00A95BDB" w:rsidRPr="00D85CDE" w:rsidRDefault="00796283">
      <w:pPr>
        <w:numPr>
          <w:ilvl w:val="0"/>
          <w:numId w:val="6"/>
        </w:numPr>
        <w:ind w:right="9" w:hanging="166"/>
        <w:rPr>
          <w:rFonts w:asciiTheme="minorHAnsi" w:hAnsiTheme="minorHAnsi" w:cstheme="minorHAnsi"/>
          <w:sz w:val="24"/>
          <w:szCs w:val="24"/>
        </w:rPr>
      </w:pPr>
      <w:r w:rsidRPr="00D85CDE">
        <w:rPr>
          <w:rFonts w:asciiTheme="minorHAnsi" w:hAnsiTheme="minorHAnsi" w:cstheme="minorHAnsi"/>
          <w:sz w:val="24"/>
          <w:szCs w:val="24"/>
        </w:rPr>
        <w:t xml:space="preserve">to demonstrate exercises or techniques during PE lessons or sports coaching </w:t>
      </w:r>
    </w:p>
    <w:p w:rsidR="00622C34" w:rsidRPr="00D85CDE" w:rsidRDefault="00796283">
      <w:pPr>
        <w:numPr>
          <w:ilvl w:val="0"/>
          <w:numId w:val="6"/>
        </w:numPr>
        <w:ind w:right="9" w:hanging="166"/>
        <w:rPr>
          <w:rFonts w:asciiTheme="minorHAnsi" w:hAnsiTheme="minorHAnsi" w:cstheme="minorHAnsi"/>
          <w:sz w:val="24"/>
          <w:szCs w:val="24"/>
        </w:rPr>
      </w:pPr>
      <w:r w:rsidRPr="00D85CDE">
        <w:rPr>
          <w:rFonts w:asciiTheme="minorHAnsi" w:hAnsiTheme="minorHAnsi" w:cstheme="minorHAnsi"/>
          <w:sz w:val="24"/>
          <w:szCs w:val="24"/>
        </w:rPr>
        <w:lastRenderedPageBreak/>
        <w:t xml:space="preserve">to give first aid.  </w:t>
      </w:r>
    </w:p>
    <w:p w:rsidR="00622C34" w:rsidRPr="00D85CDE" w:rsidRDefault="00796283">
      <w:pPr>
        <w:spacing w:after="0" w:line="259" w:lineRule="auto"/>
        <w:ind w:left="72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pStyle w:val="Heading1"/>
        <w:ind w:left="10"/>
        <w:rPr>
          <w:rFonts w:asciiTheme="minorHAnsi" w:hAnsiTheme="minorHAnsi" w:cstheme="minorHAnsi"/>
          <w:b w:val="0"/>
          <w:color w:val="FF0000"/>
          <w:sz w:val="24"/>
          <w:szCs w:val="24"/>
        </w:rPr>
      </w:pPr>
      <w:r w:rsidRPr="00D85CDE">
        <w:rPr>
          <w:rFonts w:asciiTheme="minorHAnsi" w:hAnsiTheme="minorHAnsi" w:cstheme="minorHAnsi"/>
          <w:b w:val="0"/>
          <w:color w:val="FF0000"/>
          <w:sz w:val="24"/>
          <w:szCs w:val="24"/>
        </w:rPr>
        <w:t xml:space="preserve">Complaints and allegations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A clear policy, adhered to by all staff and shared with parents, should help to avoid complaints. It is unlikely to prevent all complaints, however, if a complaint is made against a member of staff about the use of force it m</w:t>
      </w:r>
      <w:r w:rsidR="00A95BDB" w:rsidRPr="00D85CDE">
        <w:rPr>
          <w:rFonts w:asciiTheme="minorHAnsi" w:hAnsiTheme="minorHAnsi" w:cstheme="minorHAnsi"/>
          <w:sz w:val="24"/>
          <w:szCs w:val="24"/>
        </w:rPr>
        <w:t xml:space="preserve">ight lead to an investigation, </w:t>
      </w:r>
      <w:r w:rsidRPr="00D85CDE">
        <w:rPr>
          <w:rFonts w:asciiTheme="minorHAnsi" w:hAnsiTheme="minorHAnsi" w:cstheme="minorHAnsi"/>
          <w:sz w:val="24"/>
          <w:szCs w:val="24"/>
        </w:rPr>
        <w:t xml:space="preserve">under complaints or safeguarding procedures.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This policy will be reviewed annually.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rPr>
          <w:rFonts w:asciiTheme="minorHAnsi" w:hAnsiTheme="minorHAnsi" w:cstheme="minorHAnsi"/>
          <w:color w:val="FF0000"/>
          <w:sz w:val="24"/>
          <w:szCs w:val="24"/>
        </w:rPr>
      </w:pPr>
      <w:r w:rsidRPr="00D85CDE">
        <w:rPr>
          <w:rFonts w:asciiTheme="minorHAnsi" w:hAnsiTheme="minorHAnsi" w:cstheme="minorHAnsi"/>
          <w:color w:val="FF0000"/>
          <w:sz w:val="24"/>
          <w:szCs w:val="24"/>
        </w:rPr>
        <w:t xml:space="preserve">Other policies/documents linked to this: </w:t>
      </w:r>
    </w:p>
    <w:p w:rsidR="00622C34" w:rsidRPr="00D85CDE" w:rsidRDefault="00A95BDB">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Behaviour </w:t>
      </w:r>
      <w:r w:rsidR="00796283" w:rsidRPr="00D85CDE">
        <w:rPr>
          <w:rFonts w:asciiTheme="minorHAnsi" w:hAnsiTheme="minorHAnsi" w:cstheme="minorHAnsi"/>
          <w:sz w:val="24"/>
          <w:szCs w:val="24"/>
        </w:rPr>
        <w:t xml:space="preserve">Policy </w:t>
      </w:r>
      <w:r w:rsidR="00087F90" w:rsidRPr="00D85CDE">
        <w:rPr>
          <w:rFonts w:asciiTheme="minorHAnsi" w:hAnsiTheme="minorHAnsi" w:cstheme="minorHAnsi"/>
          <w:sz w:val="24"/>
          <w:szCs w:val="24"/>
        </w:rPr>
        <w:t>2021</w:t>
      </w:r>
      <w:r w:rsidR="00796283" w:rsidRPr="00D85CDE">
        <w:rPr>
          <w:rFonts w:asciiTheme="minorHAnsi" w:hAnsiTheme="minorHAnsi" w:cstheme="minorHAnsi"/>
          <w:sz w:val="24"/>
          <w:szCs w:val="24"/>
        </w:rPr>
        <w:t xml:space="preserve"> </w:t>
      </w:r>
    </w:p>
    <w:p w:rsidR="00622C34" w:rsidRPr="00D85CDE" w:rsidRDefault="00A95BDB">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Staff </w:t>
      </w:r>
      <w:r w:rsidR="00796283" w:rsidRPr="00D85CDE">
        <w:rPr>
          <w:rFonts w:asciiTheme="minorHAnsi" w:hAnsiTheme="minorHAnsi" w:cstheme="minorHAnsi"/>
          <w:sz w:val="24"/>
          <w:szCs w:val="24"/>
        </w:rPr>
        <w:t xml:space="preserve">Code of Conduct   </w:t>
      </w:r>
      <w:r w:rsidR="00087F90" w:rsidRPr="00D85CDE">
        <w:rPr>
          <w:rFonts w:asciiTheme="minorHAnsi" w:hAnsiTheme="minorHAnsi" w:cstheme="minorHAnsi"/>
          <w:sz w:val="24"/>
          <w:szCs w:val="24"/>
        </w:rPr>
        <w:t>2021</w:t>
      </w:r>
    </w:p>
    <w:p w:rsidR="00622C34" w:rsidRPr="00D85CDE" w:rsidRDefault="00A95BDB">
      <w:pPr>
        <w:ind w:left="-5" w:right="9"/>
        <w:rPr>
          <w:rFonts w:asciiTheme="minorHAnsi" w:hAnsiTheme="minorHAnsi" w:cstheme="minorHAnsi"/>
          <w:sz w:val="24"/>
          <w:szCs w:val="24"/>
        </w:rPr>
      </w:pPr>
      <w:r w:rsidRPr="00D85CDE">
        <w:rPr>
          <w:rFonts w:asciiTheme="minorHAnsi" w:hAnsiTheme="minorHAnsi" w:cstheme="minorHAnsi"/>
          <w:sz w:val="24"/>
          <w:szCs w:val="24"/>
        </w:rPr>
        <w:t>St Peter’s and St Gildas’ schools</w:t>
      </w:r>
      <w:r w:rsidR="00796283" w:rsidRPr="00D85CDE">
        <w:rPr>
          <w:rFonts w:asciiTheme="minorHAnsi" w:hAnsiTheme="minorHAnsi" w:cstheme="minorHAnsi"/>
          <w:sz w:val="24"/>
          <w:szCs w:val="24"/>
        </w:rPr>
        <w:t xml:space="preserve"> Child Protection and Safeguarding Policy </w:t>
      </w:r>
      <w:r w:rsidRPr="00D85CDE">
        <w:rPr>
          <w:rFonts w:asciiTheme="minorHAnsi" w:hAnsiTheme="minorHAnsi" w:cstheme="minorHAnsi"/>
          <w:sz w:val="24"/>
          <w:szCs w:val="24"/>
        </w:rPr>
        <w:t>202</w:t>
      </w:r>
      <w:r w:rsidR="00087F90" w:rsidRPr="00D85CDE">
        <w:rPr>
          <w:rFonts w:asciiTheme="minorHAnsi" w:hAnsiTheme="minorHAnsi" w:cstheme="minorHAnsi"/>
          <w:sz w:val="24"/>
          <w:szCs w:val="24"/>
        </w:rPr>
        <w:t>1</w:t>
      </w:r>
      <w:r w:rsidR="00796283" w:rsidRPr="00D85CDE">
        <w:rPr>
          <w:rFonts w:asciiTheme="minorHAnsi" w:hAnsiTheme="minorHAnsi" w:cstheme="minorHAnsi"/>
          <w:sz w:val="24"/>
          <w:szCs w:val="24"/>
        </w:rPr>
        <w:t xml:space="preserve">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 xml:space="preserve">Guidance for Safer Working Practice (October 2015) </w:t>
      </w:r>
    </w:p>
    <w:p w:rsidR="00622C34" w:rsidRPr="00D85CDE" w:rsidRDefault="00796283">
      <w:pPr>
        <w:ind w:left="-5" w:right="9"/>
        <w:rPr>
          <w:rFonts w:asciiTheme="minorHAnsi" w:hAnsiTheme="minorHAnsi" w:cstheme="minorHAnsi"/>
          <w:sz w:val="24"/>
          <w:szCs w:val="24"/>
        </w:rPr>
      </w:pPr>
      <w:r w:rsidRPr="00D85CDE">
        <w:rPr>
          <w:rFonts w:asciiTheme="minorHAnsi" w:hAnsiTheme="minorHAnsi" w:cstheme="minorHAnsi"/>
          <w:sz w:val="24"/>
          <w:szCs w:val="24"/>
        </w:rPr>
        <w:t>Keeping Children Safe in Education</w:t>
      </w:r>
      <w:r w:rsidR="00087F90" w:rsidRPr="00D85CDE">
        <w:rPr>
          <w:rFonts w:asciiTheme="minorHAnsi" w:hAnsiTheme="minorHAnsi" w:cstheme="minorHAnsi"/>
          <w:sz w:val="24"/>
          <w:szCs w:val="24"/>
        </w:rPr>
        <w:t xml:space="preserve"> 2021</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622C34" w:rsidRPr="00D85CDE" w:rsidRDefault="00796283">
      <w:pPr>
        <w:spacing w:after="0" w:line="259" w:lineRule="auto"/>
        <w:ind w:left="0" w:firstLine="0"/>
        <w:rPr>
          <w:rFonts w:asciiTheme="minorHAnsi" w:hAnsiTheme="minorHAnsi" w:cstheme="minorHAnsi"/>
          <w:sz w:val="24"/>
          <w:szCs w:val="24"/>
        </w:rPr>
      </w:pPr>
      <w:r w:rsidRPr="00D85CDE">
        <w:rPr>
          <w:rFonts w:asciiTheme="minorHAnsi" w:hAnsiTheme="minorHAnsi" w:cstheme="minorHAnsi"/>
          <w:sz w:val="24"/>
          <w:szCs w:val="24"/>
        </w:rPr>
        <w:t xml:space="preserve"> </w:t>
      </w: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087F90" w:rsidRPr="00D85CDE" w:rsidRDefault="00087F90">
      <w:pPr>
        <w:spacing w:after="0" w:line="259" w:lineRule="auto"/>
        <w:ind w:left="0" w:firstLine="0"/>
        <w:rPr>
          <w:rFonts w:asciiTheme="minorHAnsi" w:hAnsiTheme="minorHAnsi" w:cstheme="minorHAnsi"/>
          <w:sz w:val="24"/>
          <w:szCs w:val="24"/>
        </w:rPr>
      </w:pPr>
    </w:p>
    <w:p w:rsidR="00622C34" w:rsidRPr="00D85CDE" w:rsidRDefault="00622C34">
      <w:pPr>
        <w:spacing w:after="0" w:line="259" w:lineRule="auto"/>
        <w:ind w:left="0" w:firstLine="0"/>
        <w:rPr>
          <w:rFonts w:asciiTheme="minorHAnsi" w:hAnsiTheme="minorHAnsi" w:cstheme="minorHAnsi"/>
          <w:sz w:val="24"/>
          <w:szCs w:val="24"/>
        </w:rPr>
      </w:pPr>
    </w:p>
    <w:sectPr w:rsidR="00622C34" w:rsidRPr="00D85CDE">
      <w:pgSz w:w="11906" w:h="16838"/>
      <w:pgMar w:top="725" w:right="724" w:bottom="7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6D36"/>
    <w:multiLevelType w:val="hybridMultilevel"/>
    <w:tmpl w:val="16BEC486"/>
    <w:lvl w:ilvl="0" w:tplc="BC8AAC52">
      <w:start w:val="1"/>
      <w:numFmt w:val="bullet"/>
      <w:lvlText w:val="•"/>
      <w:lvlJc w:val="left"/>
      <w:pPr>
        <w:ind w:left="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369674">
      <w:start w:val="1"/>
      <w:numFmt w:val="bullet"/>
      <w:lvlText w:val="o"/>
      <w:lvlJc w:val="left"/>
      <w:pPr>
        <w:ind w:left="1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4C2360">
      <w:start w:val="1"/>
      <w:numFmt w:val="bullet"/>
      <w:lvlText w:val="▪"/>
      <w:lvlJc w:val="left"/>
      <w:pPr>
        <w:ind w:left="2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D602EA">
      <w:start w:val="1"/>
      <w:numFmt w:val="bullet"/>
      <w:lvlText w:val="•"/>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72491E">
      <w:start w:val="1"/>
      <w:numFmt w:val="bullet"/>
      <w:lvlText w:val="o"/>
      <w:lvlJc w:val="left"/>
      <w:pPr>
        <w:ind w:left="3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349258">
      <w:start w:val="1"/>
      <w:numFmt w:val="bullet"/>
      <w:lvlText w:val="▪"/>
      <w:lvlJc w:val="left"/>
      <w:pPr>
        <w:ind w:left="4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A40A94">
      <w:start w:val="1"/>
      <w:numFmt w:val="bullet"/>
      <w:lvlText w:val="•"/>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CAF6F2">
      <w:start w:val="1"/>
      <w:numFmt w:val="bullet"/>
      <w:lvlText w:val="o"/>
      <w:lvlJc w:val="left"/>
      <w:pPr>
        <w:ind w:left="6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12EFE8">
      <w:start w:val="1"/>
      <w:numFmt w:val="bullet"/>
      <w:lvlText w:val="▪"/>
      <w:lvlJc w:val="left"/>
      <w:pPr>
        <w:ind w:left="6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D54564"/>
    <w:multiLevelType w:val="hybridMultilevel"/>
    <w:tmpl w:val="7E0AAAC0"/>
    <w:lvl w:ilvl="0" w:tplc="2272F6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303EE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1066A6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7BA263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20486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D88E66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DD026F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2ECBD7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BD64B3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736229"/>
    <w:multiLevelType w:val="hybridMultilevel"/>
    <w:tmpl w:val="F44A6AEC"/>
    <w:lvl w:ilvl="0" w:tplc="3B74585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6AB4B8">
      <w:start w:val="1"/>
      <w:numFmt w:val="bullet"/>
      <w:lvlText w:val="o"/>
      <w:lvlJc w:val="left"/>
      <w:pPr>
        <w:ind w:left="1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A659A2">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A8E8C2">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625FD8">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A8A8F2">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6A224C">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86482C">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2CEB3A">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F87943"/>
    <w:multiLevelType w:val="hybridMultilevel"/>
    <w:tmpl w:val="B61CD2D4"/>
    <w:lvl w:ilvl="0" w:tplc="C2DC2EBE">
      <w:start w:val="1"/>
      <w:numFmt w:val="bullet"/>
      <w:lvlText w:val="•"/>
      <w:lvlJc w:val="left"/>
      <w:pPr>
        <w:ind w:left="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1C0B94">
      <w:start w:val="1"/>
      <w:numFmt w:val="bullet"/>
      <w:lvlText w:val="o"/>
      <w:lvlJc w:val="left"/>
      <w:pPr>
        <w:ind w:left="172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A5A67B0C">
      <w:start w:val="1"/>
      <w:numFmt w:val="bullet"/>
      <w:lvlText w:val="▪"/>
      <w:lvlJc w:val="left"/>
      <w:pPr>
        <w:ind w:left="244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176011B6">
      <w:start w:val="1"/>
      <w:numFmt w:val="bullet"/>
      <w:lvlText w:val="•"/>
      <w:lvlJc w:val="left"/>
      <w:pPr>
        <w:ind w:left="316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95456F0">
      <w:start w:val="1"/>
      <w:numFmt w:val="bullet"/>
      <w:lvlText w:val="o"/>
      <w:lvlJc w:val="left"/>
      <w:pPr>
        <w:ind w:left="388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040D02C">
      <w:start w:val="1"/>
      <w:numFmt w:val="bullet"/>
      <w:lvlText w:val="▪"/>
      <w:lvlJc w:val="left"/>
      <w:pPr>
        <w:ind w:left="460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C6FC2504">
      <w:start w:val="1"/>
      <w:numFmt w:val="bullet"/>
      <w:lvlText w:val="•"/>
      <w:lvlJc w:val="left"/>
      <w:pPr>
        <w:ind w:left="532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60A4CC08">
      <w:start w:val="1"/>
      <w:numFmt w:val="bullet"/>
      <w:lvlText w:val="o"/>
      <w:lvlJc w:val="left"/>
      <w:pPr>
        <w:ind w:left="604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5BAF112">
      <w:start w:val="1"/>
      <w:numFmt w:val="bullet"/>
      <w:lvlText w:val="▪"/>
      <w:lvlJc w:val="left"/>
      <w:pPr>
        <w:ind w:left="676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2B5081"/>
    <w:multiLevelType w:val="hybridMultilevel"/>
    <w:tmpl w:val="64E62AEE"/>
    <w:lvl w:ilvl="0" w:tplc="346EEE7A">
      <w:start w:val="1"/>
      <w:numFmt w:val="bullet"/>
      <w:lvlText w:val="•"/>
      <w:lvlJc w:val="left"/>
      <w:pPr>
        <w:ind w:left="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80522">
      <w:start w:val="1"/>
      <w:numFmt w:val="bullet"/>
      <w:lvlText w:val="o"/>
      <w:lvlJc w:val="left"/>
      <w:pPr>
        <w:ind w:left="1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C819A">
      <w:start w:val="1"/>
      <w:numFmt w:val="bullet"/>
      <w:lvlText w:val="▪"/>
      <w:lvlJc w:val="left"/>
      <w:pPr>
        <w:ind w:left="18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F85234">
      <w:start w:val="1"/>
      <w:numFmt w:val="bullet"/>
      <w:lvlText w:val="•"/>
      <w:lvlJc w:val="left"/>
      <w:pPr>
        <w:ind w:left="2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C69BA">
      <w:start w:val="1"/>
      <w:numFmt w:val="bullet"/>
      <w:lvlText w:val="o"/>
      <w:lvlJc w:val="left"/>
      <w:pPr>
        <w:ind w:left="3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0A1D2E">
      <w:start w:val="1"/>
      <w:numFmt w:val="bullet"/>
      <w:lvlText w:val="▪"/>
      <w:lvlJc w:val="left"/>
      <w:pPr>
        <w:ind w:left="4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AE361A">
      <w:start w:val="1"/>
      <w:numFmt w:val="bullet"/>
      <w:lvlText w:val="•"/>
      <w:lvlJc w:val="left"/>
      <w:pPr>
        <w:ind w:left="4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E4DCE6">
      <w:start w:val="1"/>
      <w:numFmt w:val="bullet"/>
      <w:lvlText w:val="o"/>
      <w:lvlJc w:val="left"/>
      <w:pPr>
        <w:ind w:left="5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F04D0C">
      <w:start w:val="1"/>
      <w:numFmt w:val="bullet"/>
      <w:lvlText w:val="▪"/>
      <w:lvlJc w:val="left"/>
      <w:pPr>
        <w:ind w:left="6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5247A1"/>
    <w:multiLevelType w:val="hybridMultilevel"/>
    <w:tmpl w:val="50042F90"/>
    <w:lvl w:ilvl="0" w:tplc="02A25BF8">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58EEA2">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4802F2">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3A0BFC">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CCA42E">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30D69A">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BC385E">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C0FCE">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AC7AA0">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34"/>
    <w:rsid w:val="00087F90"/>
    <w:rsid w:val="003E154A"/>
    <w:rsid w:val="005D3A7B"/>
    <w:rsid w:val="00622C34"/>
    <w:rsid w:val="00796283"/>
    <w:rsid w:val="00A95BDB"/>
    <w:rsid w:val="00D8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D35A"/>
  <w15:docId w15:val="{AD3FB098-7559-462B-9EEC-824878DC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0"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spacing w:after="0"/>
      <w:ind w:left="812"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Eden Primary School</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Sharon</dc:creator>
  <cp:keywords/>
  <cp:lastModifiedBy>Sinead O'Brien</cp:lastModifiedBy>
  <cp:revision>2</cp:revision>
  <dcterms:created xsi:type="dcterms:W3CDTF">2021-09-16T09:07:00Z</dcterms:created>
  <dcterms:modified xsi:type="dcterms:W3CDTF">2021-09-16T09:07:00Z</dcterms:modified>
</cp:coreProperties>
</file>